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fontTable.xml" ContentType="application/vnd.openxmlformats-officedocument.wordprocessingml.fontTable+xml"/>
  <Override PartName="/customXml/itemProps5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FF7A5CC" w14:textId="0FBB0447" w:rsidR="00EB19AD" w:rsidRPr="0039780E" w:rsidRDefault="00EB19AD" w:rsidP="00EB19AD">
      <w:pPr>
        <w:pStyle w:val="Titel-Headline"/>
      </w:pPr>
      <w:bookmarkStart w:id="0" w:name="Untertitel"/>
      <w:r>
        <w:t>Comunicado à imprensa</w:t>
      </w:r>
    </w:p>
    <w:p w14:paraId="5FE12E56" w14:textId="77777777" w:rsidR="00CE71C0" w:rsidRPr="0039780E" w:rsidRDefault="00CE71C0" w:rsidP="00064547">
      <w:pPr>
        <w:pStyle w:val="Linie"/>
      </w:pPr>
      <w:r>
        <w:rPr>
          <w:noProof/>
          <w:lang w:eastAsia="pt-BR"/>
        </w:rPr>
        <mc:AlternateContent>
          <mc:Choice Requires="wps">
            <w:drawing>
              <wp:inline distT="0" distB="0" distL="0" distR="0" wp14:anchorId="0601A637" wp14:editId="08525018">
                <wp:extent cx="4932000" cy="0"/>
                <wp:effectExtent l="0" t="0" r="8890" b="12700"/>
                <wp:docPr id="11" name="Gerader Verbinde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3200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inline>
            </w:drawing>
          </mc:Choice>
          <mc:Fallback xmlns:w16du="http://schemas.microsoft.com/office/word/2023/wordml/word16du">
            <w:pict>
              <v:line w14:anchorId="07507043" id="Gerader Verbinder 11" o:spid="_x0000_s1026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388.3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" strokeweight=".5pt">
                <v:stroke joinstyle="miter"/>
                <w10:anchorlock/>
              </v:line>
            </w:pict>
          </mc:Fallback>
        </mc:AlternateContent>
      </w:r>
    </w:p>
    <w:bookmarkEnd w:id="0"/>
    <w:p w14:paraId="5FD9EF47" w14:textId="2AF9DD19" w:rsidR="00EB19AD" w:rsidRDefault="00897668" w:rsidP="00EB19AD">
      <w:pPr>
        <w:pStyle w:val="Dachzeile"/>
      </w:pPr>
      <w:r>
        <w:t>Sinta o espírito inovador do futuro</w:t>
      </w:r>
    </w:p>
    <w:p w14:paraId="21E3D425" w14:textId="628A5532" w:rsidR="00A624FA" w:rsidRDefault="0012607B" w:rsidP="00064547">
      <w:pPr>
        <w:pStyle w:val="Titel-Subline"/>
      </w:pPr>
      <w:r>
        <w:t>Dürr realiza o Open House de 2024, apresentando inovações</w:t>
      </w:r>
    </w:p>
    <w:p w14:paraId="39039D42" w14:textId="611735CF" w:rsidR="00346454" w:rsidRPr="00346454" w:rsidRDefault="00346454" w:rsidP="00346454">
      <w:pPr>
        <w:pStyle w:val="Titel-Subline"/>
        <w:rPr>
          <w:i/>
          <w:sz w:val="24"/>
          <w:szCs w:val="24"/>
        </w:rPr>
      </w:pPr>
      <w:r w:rsidRPr="00346454">
        <w:rPr>
          <w:i/>
          <w:sz w:val="24"/>
          <w:szCs w:val="24"/>
        </w:rPr>
        <w:t>Evento apresentou avanços em pintura automotiva e tecnologia ambiental para diversa</w:t>
      </w:r>
      <w:r>
        <w:rPr>
          <w:i/>
          <w:sz w:val="24"/>
          <w:szCs w:val="24"/>
        </w:rPr>
        <w:t>s</w:t>
      </w:r>
      <w:r w:rsidRPr="00346454">
        <w:rPr>
          <w:i/>
          <w:sz w:val="24"/>
          <w:szCs w:val="24"/>
        </w:rPr>
        <w:t xml:space="preserve"> indústrias</w:t>
      </w:r>
    </w:p>
    <w:p w14:paraId="3C4E41B8" w14:textId="3568BD05" w:rsidR="00AF4F8B" w:rsidRDefault="00FD4D5A" w:rsidP="0044357C">
      <w:pPr>
        <w:pStyle w:val="Flietext"/>
        <w:spacing w:line="360" w:lineRule="auto"/>
        <w:rPr>
          <w:rStyle w:val="Fettung"/>
        </w:rPr>
      </w:pPr>
      <w:r w:rsidRPr="00266CA6">
        <w:rPr>
          <w:rStyle w:val="normaltextrun"/>
          <w:rFonts w:cs="Arial"/>
          <w:b/>
          <w:bCs/>
          <w:szCs w:val="22"/>
          <w:shd w:val="clear" w:color="auto" w:fill="FFFFFF"/>
        </w:rPr>
        <w:t xml:space="preserve">São Paulo, </w:t>
      </w:r>
      <w:r w:rsidR="00BF0B94">
        <w:rPr>
          <w:rStyle w:val="normaltextrun"/>
          <w:rFonts w:cs="Arial"/>
          <w:b/>
          <w:bCs/>
          <w:szCs w:val="22"/>
          <w:shd w:val="clear" w:color="auto" w:fill="FFFFFF"/>
        </w:rPr>
        <w:t>25</w:t>
      </w:r>
      <w:r w:rsidRPr="00BF0B94">
        <w:rPr>
          <w:rStyle w:val="normaltextrun"/>
          <w:rFonts w:cs="Arial"/>
          <w:b/>
          <w:bCs/>
          <w:szCs w:val="22"/>
          <w:shd w:val="clear" w:color="auto" w:fill="FFFFFF"/>
        </w:rPr>
        <w:t xml:space="preserve"> de </w:t>
      </w:r>
      <w:r w:rsidR="00BF0B94">
        <w:rPr>
          <w:rStyle w:val="normaltextrun"/>
          <w:rFonts w:cs="Arial"/>
          <w:b/>
          <w:bCs/>
          <w:szCs w:val="22"/>
          <w:shd w:val="clear" w:color="auto" w:fill="FFFFFF"/>
        </w:rPr>
        <w:t>novembro</w:t>
      </w:r>
      <w:r w:rsidRPr="00BF0B94">
        <w:rPr>
          <w:rStyle w:val="normaltextrun"/>
          <w:rFonts w:cs="Arial"/>
          <w:b/>
          <w:bCs/>
          <w:szCs w:val="22"/>
          <w:shd w:val="clear" w:color="auto" w:fill="FFFFFF"/>
        </w:rPr>
        <w:t xml:space="preserve"> de 2024</w:t>
      </w:r>
      <w:r>
        <w:rPr>
          <w:rStyle w:val="Fettung"/>
        </w:rPr>
        <w:t xml:space="preserve"> </w:t>
      </w:r>
      <w:r w:rsidR="00863E5D">
        <w:rPr>
          <w:rStyle w:val="Fettung"/>
        </w:rPr>
        <w:t xml:space="preserve">– </w:t>
      </w:r>
      <w:r w:rsidR="000C7757">
        <w:rPr>
          <w:rStyle w:val="Fettung"/>
        </w:rPr>
        <w:t xml:space="preserve">Na última semana, </w:t>
      </w:r>
      <w:r w:rsidR="00396126">
        <w:rPr>
          <w:rStyle w:val="Fettung"/>
        </w:rPr>
        <w:t xml:space="preserve">A Dürr China realizou com êxito sua Open House de 2024, marcando o retorno da exposição Open House da Dürr para clientes da China após sete anos. O tema deste ano, "Sinta o espírito inovador do futuro", </w:t>
      </w:r>
      <w:r w:rsidR="008A1F1A">
        <w:rPr>
          <w:rStyle w:val="Fettung"/>
        </w:rPr>
        <w:t xml:space="preserve">celebrou </w:t>
      </w:r>
      <w:r w:rsidR="00396126">
        <w:rPr>
          <w:rStyle w:val="Fettung"/>
        </w:rPr>
        <w:t>um marco importante na história de inovação de 128 anos da Dürr e salienta a força das iniciativas de pesquisa e desenvolvimento da Dürr China.</w:t>
      </w:r>
    </w:p>
    <w:p w14:paraId="01075839" w14:textId="77777777" w:rsidR="00062414" w:rsidRPr="00392D60" w:rsidRDefault="00062414" w:rsidP="0044357C">
      <w:pPr>
        <w:pStyle w:val="Flietext"/>
        <w:spacing w:line="360" w:lineRule="auto"/>
        <w:rPr>
          <w:rStyle w:val="Fettung"/>
          <w:lang w:eastAsia="zh-CN"/>
        </w:rPr>
      </w:pPr>
    </w:p>
    <w:p w14:paraId="502567A1" w14:textId="59711D6E" w:rsidR="008A1F1A" w:rsidRDefault="008A1F1A" w:rsidP="691B56F9">
      <w:pPr>
        <w:pStyle w:val="Flietext"/>
        <w:rPr>
          <w:color w:val="auto"/>
        </w:rPr>
      </w:pPr>
      <w:r>
        <w:t xml:space="preserve">O </w:t>
      </w:r>
      <w:r w:rsidR="00042674">
        <w:t>Open House de quatro dias contou com tópicos exclusivos, exibindo avanços em pintura automotiva e sistemas de montagem final, bem como inovações em pintura, colagem e tecnologia ambiental para diferentes indústrias.</w:t>
      </w:r>
      <w:r w:rsidR="00242DA6">
        <w:t xml:space="preserve"> </w:t>
      </w:r>
      <w:r w:rsidR="00042674">
        <w:t>"Inovação não tem a ver somente com refletir sobre o passado</w:t>
      </w:r>
      <w:r w:rsidR="000C7757">
        <w:t>,</w:t>
      </w:r>
      <w:r w:rsidR="00042674">
        <w:t xml:space="preserve"> ela é um compromisso com o futuro. Esperamos continuar nossas parcerias para criarmos um ambiente de produção mais ecológico, inteligente e eficiente, alcança</w:t>
      </w:r>
      <w:r w:rsidR="00242DA6">
        <w:t>ndo assim u</w:t>
      </w:r>
      <w:r w:rsidR="00042674">
        <w:t>m futuro melhor</w:t>
      </w:r>
      <w:r w:rsidR="00042674">
        <w:rPr>
          <w:color w:val="auto"/>
        </w:rPr>
        <w:t>"</w:t>
      </w:r>
      <w:r w:rsidR="00242DA6">
        <w:rPr>
          <w:color w:val="auto"/>
        </w:rPr>
        <w:t xml:space="preserve">, destacou </w:t>
      </w:r>
      <w:r w:rsidR="00242DA6" w:rsidRPr="00E152C7">
        <w:rPr>
          <w:color w:val="auto"/>
        </w:rPr>
        <w:t xml:space="preserve">Michael Baitinger, CEO </w:t>
      </w:r>
      <w:r w:rsidR="00242DA6">
        <w:t>da Dürr China.</w:t>
      </w:r>
    </w:p>
    <w:p w14:paraId="5A32207C" w14:textId="77777777" w:rsidR="008A1F1A" w:rsidRDefault="008A1F1A" w:rsidP="691B56F9">
      <w:pPr>
        <w:pStyle w:val="Flietext"/>
        <w:rPr>
          <w:color w:val="auto"/>
        </w:rPr>
      </w:pPr>
    </w:p>
    <w:p w14:paraId="7C50C71D" w14:textId="074A7CDE" w:rsidR="00042674" w:rsidRDefault="00042674" w:rsidP="691B56F9">
      <w:pPr>
        <w:pStyle w:val="Flietext"/>
      </w:pPr>
      <w:r>
        <w:rPr>
          <w:color w:val="auto"/>
        </w:rPr>
        <w:lastRenderedPageBreak/>
        <w:t xml:space="preserve">Com aproximadamente 1.200 colaboradores, a Dürr China entregou mais de 100 projetos prontos para pintura e montagem final de veículos na China até o final de 2023, </w:t>
      </w:r>
      <w:r>
        <w:t>ressaltando seu envolvimento com a economia local.</w:t>
      </w:r>
      <w:r>
        <w:rPr>
          <w:color w:val="auto"/>
        </w:rPr>
        <w:t xml:space="preserve"> </w:t>
      </w:r>
      <w:r>
        <w:t xml:space="preserve">A abordagem "local para local" da </w:t>
      </w:r>
      <w:r>
        <w:rPr>
          <w:color w:val="auto"/>
        </w:rPr>
        <w:t>Dürr</w:t>
      </w:r>
      <w:r>
        <w:t xml:space="preserve"> garante que os projetos </w:t>
      </w:r>
      <w:r w:rsidR="00346454">
        <w:t>no país</w:t>
      </w:r>
      <w:r>
        <w:t xml:space="preserve"> sejam planejados localmente, com contatos locais exclusivos. A subsidiária da Dürr fez investimentos significativos, gerando 3,3 bilhões de CNY</w:t>
      </w:r>
      <w:r w:rsidR="00242DA6">
        <w:t xml:space="preserve"> (aproximadamente R$ 2.6 bilhões)</w:t>
      </w:r>
      <w:r>
        <w:t>.</w:t>
      </w:r>
    </w:p>
    <w:p w14:paraId="33DACE25" w14:textId="77777777" w:rsidR="00BD36EF" w:rsidRPr="00AF7DC5" w:rsidRDefault="00BD36EF" w:rsidP="00042674">
      <w:pPr>
        <w:pStyle w:val="Flietext"/>
        <w:rPr>
          <w:lang w:eastAsia="zh-CN"/>
        </w:rPr>
      </w:pPr>
    </w:p>
    <w:p w14:paraId="2B654E25" w14:textId="77777777" w:rsidR="00100D4B" w:rsidRPr="00853B01" w:rsidRDefault="00042674" w:rsidP="00100D4B">
      <w:pPr>
        <w:pStyle w:val="Flietext"/>
        <w:rPr>
          <w:b/>
          <w:bCs/>
          <w:color w:val="auto"/>
        </w:rPr>
      </w:pPr>
      <w:r>
        <w:rPr>
          <w:b/>
          <w:color w:val="auto"/>
        </w:rPr>
        <w:t>Visão da linha de pintura do futuro</w:t>
      </w:r>
    </w:p>
    <w:p w14:paraId="471394B0" w14:textId="4FA50612" w:rsidR="00042674" w:rsidRDefault="00042674" w:rsidP="00042674">
      <w:pPr>
        <w:pStyle w:val="Flietext"/>
      </w:pPr>
      <w:r>
        <w:t xml:space="preserve">A apresentação da "Linha de pintura do futuro", </w:t>
      </w:r>
      <w:r w:rsidR="000C7757">
        <w:t xml:space="preserve">aconteceu nos dias </w:t>
      </w:r>
      <w:r>
        <w:t xml:space="preserve">12 e 13 de novembro, </w:t>
      </w:r>
      <w:r w:rsidR="000C7757">
        <w:t xml:space="preserve">destacando </w:t>
      </w:r>
      <w:r>
        <w:t xml:space="preserve">as soluções tecnológicas inovadoras e o forte compromisso da Dürr com a sustentabilidade. A </w:t>
      </w:r>
      <w:r w:rsidR="008A1F1A">
        <w:rPr>
          <w:color w:val="auto"/>
        </w:rPr>
        <w:t>l</w:t>
      </w:r>
      <w:r>
        <w:rPr>
          <w:color w:val="auto"/>
        </w:rPr>
        <w:t xml:space="preserve">inha de pintura do futuro </w:t>
      </w:r>
      <w:r>
        <w:t xml:space="preserve">rompe com os layouts tradicionais, dividindo a pintura automotiva industrial em zonas de trabalho modulares, ou curtas seções de processo. </w:t>
      </w:r>
      <w:r w:rsidR="0043683B">
        <w:rPr>
          <w:rFonts w:ascii="DINPro-Regular" w:hAnsi="DINPro-Regular"/>
          <w:color w:val="161616"/>
          <w:shd w:val="clear" w:color="auto" w:fill="FFFFFF"/>
        </w:rPr>
        <w:t xml:space="preserve">Isso inclui a integração do </w:t>
      </w:r>
      <w:r w:rsidR="0043683B" w:rsidRPr="0029395D">
        <w:rPr>
          <w:rFonts w:ascii="DINPro-Regular" w:hAnsi="DINPro-Regular"/>
          <w:b/>
          <w:bCs/>
          <w:color w:val="161616"/>
          <w:shd w:val="clear" w:color="auto" w:fill="FFFFFF"/>
        </w:rPr>
        <w:t>Eco</w:t>
      </w:r>
      <w:r w:rsidR="0043683B">
        <w:rPr>
          <w:rFonts w:ascii="DINPro-Regular" w:hAnsi="DINPro-Regular"/>
          <w:color w:val="161616"/>
          <w:shd w:val="clear" w:color="auto" w:fill="FFFFFF"/>
        </w:rPr>
        <w:t xml:space="preserve">ProBooth, que possibilita a pintura interna e externa de carrocerias de veículos na mesma cabine, um sistema de armazenamento central de baia alta, o sistema de veículos autoguiados </w:t>
      </w:r>
      <w:r w:rsidR="0043683B" w:rsidRPr="0029395D">
        <w:rPr>
          <w:rFonts w:ascii="DINPro-Regular" w:hAnsi="DINPro-Regular"/>
          <w:b/>
          <w:bCs/>
          <w:color w:val="161616"/>
          <w:shd w:val="clear" w:color="auto" w:fill="FFFFFF"/>
        </w:rPr>
        <w:t>Eco</w:t>
      </w:r>
      <w:r w:rsidR="0043683B">
        <w:rPr>
          <w:rFonts w:ascii="DINPro-Regular" w:hAnsi="DINPro-Regular"/>
          <w:color w:val="161616"/>
          <w:shd w:val="clear" w:color="auto" w:fill="FFFFFF"/>
        </w:rPr>
        <w:t xml:space="preserve">ProFleet e a família DXQ de software inteligente da Dürr, estabelecendo um layout de linha de pintura flexível e escalonável. </w:t>
      </w:r>
      <w:r>
        <w:t xml:space="preserve">Isto representa um avanço significativo na personalização e customização dos processos de pintura. O </w:t>
      </w:r>
      <w:r w:rsidRPr="0029395D">
        <w:rPr>
          <w:b/>
          <w:bCs/>
        </w:rPr>
        <w:t>Eco</w:t>
      </w:r>
      <w:r>
        <w:t xml:space="preserve">PaintJet Pro, que permite a pintura totalmente automática de carros em duas cores sem excesso de tinta, também contribui para isto. Com o atomizador rotativo </w:t>
      </w:r>
      <w:r w:rsidRPr="0029395D">
        <w:rPr>
          <w:b/>
          <w:bCs/>
        </w:rPr>
        <w:t>Eco</w:t>
      </w:r>
      <w:r>
        <w:t xml:space="preserve">Bell4, a troca de cor é feita em segundos, com a menor </w:t>
      </w:r>
      <w:r w:rsidRPr="00E152C7">
        <w:rPr>
          <w:color w:val="auto"/>
        </w:rPr>
        <w:t xml:space="preserve">perda possível de </w:t>
      </w:r>
      <w:r w:rsidR="00DD0BE9" w:rsidRPr="00E152C7">
        <w:rPr>
          <w:color w:val="auto"/>
        </w:rPr>
        <w:t xml:space="preserve">tinta </w:t>
      </w:r>
      <w:r w:rsidRPr="00E152C7">
        <w:rPr>
          <w:color w:val="auto"/>
        </w:rPr>
        <w:t xml:space="preserve">e de </w:t>
      </w:r>
      <w:r w:rsidR="00DD0BE9" w:rsidRPr="00E152C7">
        <w:rPr>
          <w:color w:val="auto"/>
        </w:rPr>
        <w:t>verniz</w:t>
      </w:r>
      <w:r w:rsidRPr="00E152C7">
        <w:rPr>
          <w:color w:val="auto"/>
        </w:rPr>
        <w:t xml:space="preserve">. Isto </w:t>
      </w:r>
      <w:r w:rsidR="004875EC" w:rsidRPr="00E152C7">
        <w:rPr>
          <w:color w:val="auto"/>
        </w:rPr>
        <w:t>resulta</w:t>
      </w:r>
      <w:r w:rsidRPr="00E152C7">
        <w:rPr>
          <w:color w:val="auto"/>
        </w:rPr>
        <w:t xml:space="preserve"> em tempos de ciclo mais rápidos, maiores capacidades e emissões de </w:t>
      </w:r>
      <w:r w:rsidR="00DD0BE9" w:rsidRPr="00E152C7">
        <w:rPr>
          <w:color w:val="auto"/>
        </w:rPr>
        <w:t xml:space="preserve">VOC </w:t>
      </w:r>
      <w:r w:rsidRPr="00E152C7">
        <w:rPr>
          <w:color w:val="auto"/>
        </w:rPr>
        <w:t xml:space="preserve">mais baixas. Demonstrações ao vivo permitiram que os participantes tivessem uma experiência em primeira </w:t>
      </w:r>
      <w:r>
        <w:t>mão desses produtos inovadores.</w:t>
      </w:r>
    </w:p>
    <w:p w14:paraId="154B3D37" w14:textId="77777777" w:rsidR="00100D4B" w:rsidRPr="00AF7DC5" w:rsidRDefault="00100D4B" w:rsidP="00042674">
      <w:pPr>
        <w:pStyle w:val="Flietext"/>
        <w:rPr>
          <w:lang w:eastAsia="zh-CN"/>
        </w:rPr>
      </w:pPr>
    </w:p>
    <w:p w14:paraId="4BB65B81" w14:textId="77777777" w:rsidR="00100D4B" w:rsidRPr="00BF5ACC" w:rsidRDefault="00042674" w:rsidP="00100D4B">
      <w:pPr>
        <w:pStyle w:val="Flietext"/>
        <w:rPr>
          <w:b/>
          <w:bCs/>
          <w:color w:val="auto"/>
        </w:rPr>
      </w:pPr>
      <w:r>
        <w:rPr>
          <w:b/>
          <w:color w:val="auto"/>
        </w:rPr>
        <w:t>O futuro da montagem final: NEXT.assembly</w:t>
      </w:r>
    </w:p>
    <w:p w14:paraId="39354276" w14:textId="2563D4D6" w:rsidR="00042674" w:rsidRDefault="004875EC" w:rsidP="691B56F9">
      <w:pPr>
        <w:pStyle w:val="Flietext"/>
      </w:pPr>
      <w:r>
        <w:t>Em um dos dias do evento</w:t>
      </w:r>
      <w:r w:rsidR="00042674">
        <w:t xml:space="preserve">, o foco </w:t>
      </w:r>
      <w:r w:rsidR="0043683B">
        <w:t>foi direcionado para o</w:t>
      </w:r>
      <w:r w:rsidR="00042674">
        <w:t xml:space="preserve"> NEXT.assembly do futuro, as mais recentes inovações do portfólio de montagem final da Dürr</w:t>
      </w:r>
      <w:r>
        <w:t>, que</w:t>
      </w:r>
      <w:r w:rsidR="00042674">
        <w:t xml:space="preserve"> exibiu suas soluções customizadas prontas para uso para o setor de montagem final automotiva, alinhadas com sua visão orientada para o futuro. A NEXT.assembly do futuro não é uma solução única para todos. Em vez disso, será projetada como um conceito modular, para atender às necessidades de </w:t>
      </w:r>
      <w:r w:rsidR="00042674">
        <w:lastRenderedPageBreak/>
        <w:t>cada OEM. Com cinco inovações, incluindo o ProLiner, o inovador transportador guiado automatizado (AGC) da Dürr e a bancada de testes multifuncional x-combined, a Dürr oferece um layout flexível, modular e escalável, independente</w:t>
      </w:r>
      <w:r w:rsidR="00346454">
        <w:t>mente</w:t>
      </w:r>
      <w:r w:rsidR="00042674">
        <w:t xml:space="preserve"> dos requisitos específicos do edifício. Com demonstrações ao vivo, a Dürr ofereceu uma incrível amostra das soluções originais para os desafios atuais e futuros da montagem final.</w:t>
      </w:r>
    </w:p>
    <w:p w14:paraId="1E3DB801" w14:textId="77777777" w:rsidR="000024B2" w:rsidRPr="00392D60" w:rsidRDefault="000024B2" w:rsidP="00042674">
      <w:pPr>
        <w:pStyle w:val="Flietext"/>
      </w:pPr>
    </w:p>
    <w:p w14:paraId="4FEA76B4" w14:textId="77777777" w:rsidR="00F33FAE" w:rsidRPr="00F33FAE" w:rsidRDefault="00042674" w:rsidP="00F33FAE">
      <w:pPr>
        <w:pStyle w:val="Flietext"/>
        <w:rPr>
          <w:b/>
          <w:bCs/>
          <w:color w:val="00468E"/>
        </w:rPr>
      </w:pPr>
      <w:r>
        <w:rPr>
          <w:b/>
          <w:color w:val="auto"/>
        </w:rPr>
        <w:t>Infinitas possibilidades para a pintura e colagem industrial</w:t>
      </w:r>
    </w:p>
    <w:p w14:paraId="4610918A" w14:textId="730A89A7" w:rsidR="00042674" w:rsidRPr="00042674" w:rsidRDefault="6FDACC94" w:rsidP="00042674">
      <w:pPr>
        <w:pStyle w:val="Flietext"/>
      </w:pPr>
      <w:r>
        <w:t xml:space="preserve">A tecnologia de pintura da Dürr estende-se além da indústria automotiva, alcançando outros setores industriais. O último dia da Open House focou nas tecnologias de pintura e colagem industrial, salientando o conceito de ready2integrate e o novo sistema de fornecimento de pintura </w:t>
      </w:r>
      <w:r>
        <w:rPr>
          <w:b/>
        </w:rPr>
        <w:t>Eco</w:t>
      </w:r>
      <w:r>
        <w:t>Supply P Core. Esses produtos trazem nova flexibilidade e alta eficiência para soluções de pintura automatizada nos setores industriais.</w:t>
      </w:r>
    </w:p>
    <w:p w14:paraId="04AC3E1E" w14:textId="77777777" w:rsidR="00042674" w:rsidRPr="00AF7DC5" w:rsidRDefault="00042674" w:rsidP="00042674">
      <w:pPr>
        <w:pStyle w:val="Flietext"/>
      </w:pPr>
    </w:p>
    <w:p w14:paraId="5ED7B659" w14:textId="5FB4DEE1" w:rsidR="00042674" w:rsidRDefault="00042674" w:rsidP="00042674">
      <w:pPr>
        <w:pStyle w:val="Flietext"/>
      </w:pPr>
      <w:r>
        <w:t xml:space="preserve">Na tecnologia de colagem, a Dürr apresentou sua tecnologia de aplicação no </w:t>
      </w:r>
      <w:r w:rsidR="00685D27" w:rsidRPr="00E152C7">
        <w:rPr>
          <w:color w:val="auto"/>
        </w:rPr>
        <w:t xml:space="preserve">teto solar </w:t>
      </w:r>
      <w:r w:rsidRPr="00E152C7">
        <w:rPr>
          <w:color w:val="auto"/>
        </w:rPr>
        <w:t xml:space="preserve">e sistemas </w:t>
      </w:r>
      <w:r>
        <w:t>de fornecimento de material, garantindo alta precisão e aplicação consistente com controle rigoroso sobre o consumo de material. Essas inovações foram bem recebidas pelo público presente.</w:t>
      </w:r>
    </w:p>
    <w:p w14:paraId="1E4AE098" w14:textId="77777777" w:rsidR="00F33FAE" w:rsidRPr="00AF7DC5" w:rsidRDefault="00F33FAE" w:rsidP="00042674">
      <w:pPr>
        <w:pStyle w:val="Flietext"/>
        <w:rPr>
          <w:lang w:eastAsia="zh-CN"/>
        </w:rPr>
      </w:pPr>
    </w:p>
    <w:p w14:paraId="255F7E81" w14:textId="0B77C24D" w:rsidR="002B71DF" w:rsidRPr="000A0895" w:rsidRDefault="008F7ADB" w:rsidP="002B71DF">
      <w:pPr>
        <w:pStyle w:val="Flietext"/>
        <w:rPr>
          <w:b/>
          <w:bCs/>
          <w:color w:val="auto"/>
        </w:rPr>
      </w:pPr>
      <w:r>
        <w:rPr>
          <w:b/>
          <w:color w:val="auto"/>
        </w:rPr>
        <w:t>F</w:t>
      </w:r>
      <w:r w:rsidR="00042674">
        <w:rPr>
          <w:b/>
          <w:color w:val="auto"/>
        </w:rPr>
        <w:t>irme compromisso com a produção sustentável</w:t>
      </w:r>
    </w:p>
    <w:p w14:paraId="18A48F8B" w14:textId="478BA67D" w:rsidR="00864ADE" w:rsidRPr="00787EE0" w:rsidRDefault="00042674" w:rsidP="00042674">
      <w:pPr>
        <w:pStyle w:val="Flietext"/>
      </w:pPr>
      <w:bookmarkStart w:id="1" w:name="_Hlk181255917"/>
      <w:r>
        <w:t xml:space="preserve">O último dia </w:t>
      </w:r>
      <w:r w:rsidR="004875EC">
        <w:t xml:space="preserve">do Open House </w:t>
      </w:r>
      <w:r>
        <w:t>também ofereceu uma visão sobre a tecnologia ambiental da Dürr. Isto incluiu sistemas de purificação de ar de exaustão, redução de emissões e soluções para a economia energética. Os produtos de tecnologia limpa da Dürr estão estabelecidos na China desde o final dos anos 1990, fornecendo milhares de sistemas personalizados de controle de poluição do ar para as indústrias automotiva, de impressão, química, farmacêutica e de fibras de carbono. Novos produtos, como o Oxi</w:t>
      </w:r>
      <w:r>
        <w:rPr>
          <w:b/>
        </w:rPr>
        <w:t>.X</w:t>
      </w:r>
      <w:r>
        <w:t> RV (RTO elétrica) e Oxi</w:t>
      </w:r>
      <w:r>
        <w:rPr>
          <w:b/>
        </w:rPr>
        <w:t>.X</w:t>
      </w:r>
      <w:r>
        <w:t> TR (TAR), atraíram o maior interesse. O Oxi.</w:t>
      </w:r>
      <w:r w:rsidRPr="0029395D">
        <w:rPr>
          <w:b/>
          <w:bCs/>
        </w:rPr>
        <w:t>X</w:t>
      </w:r>
      <w:r>
        <w:t> RV utiliza tecnologia avançada sem chamas para purificação eficiente do gás de exaustão, em apoio à produção industrial neutra em carbono.</w:t>
      </w:r>
    </w:p>
    <w:bookmarkEnd w:id="1"/>
    <w:p w14:paraId="68BE6AEB" w14:textId="77777777" w:rsidR="00864ADE" w:rsidRPr="00392D60" w:rsidRDefault="00864ADE" w:rsidP="00864ADE">
      <w:pPr>
        <w:pStyle w:val="Flietext"/>
        <w:rPr>
          <w:rFonts w:ascii="Microsoft YaHei UI" w:eastAsia="Microsoft YaHei UI" w:hAnsi="Microsoft YaHei UI"/>
          <w:color w:val="353535"/>
          <w:sz w:val="21"/>
          <w:szCs w:val="21"/>
          <w:lang w:eastAsia="zh-CN"/>
        </w:rPr>
      </w:pPr>
    </w:p>
    <w:p w14:paraId="24EF1768" w14:textId="7543F974" w:rsidR="00042674" w:rsidRPr="00042674" w:rsidRDefault="00042674">
      <w:pPr>
        <w:pStyle w:val="Flietext"/>
      </w:pPr>
      <w:r>
        <w:t xml:space="preserve">Mais de 700 clientes, parceiros e representantes da mídia da China, sudeste da Ásia, </w:t>
      </w:r>
      <w:r>
        <w:rPr>
          <w:color w:val="auto"/>
        </w:rPr>
        <w:t xml:space="preserve">Coreia do Sul e Japão </w:t>
      </w:r>
      <w:r>
        <w:t xml:space="preserve">compareceram à Open House da Dürr China de 2024, ganhando uma visão mais profunda das tecnologias e inovações da </w:t>
      </w:r>
      <w:r>
        <w:lastRenderedPageBreak/>
        <w:t xml:space="preserve">Dürr com apresentações, demonstrações dinâmicas e trocas de experiências mútuas. </w:t>
      </w:r>
    </w:p>
    <w:p w14:paraId="0361C574" w14:textId="77777777" w:rsidR="00042674" w:rsidRPr="00392D60" w:rsidRDefault="00042674" w:rsidP="00042674">
      <w:pPr>
        <w:pStyle w:val="Flietext"/>
        <w:rPr>
          <w:lang w:eastAsia="zh-CN"/>
        </w:rPr>
      </w:pPr>
    </w:p>
    <w:p w14:paraId="7774955A" w14:textId="12DB1736" w:rsidR="0022250D" w:rsidRPr="0043189E" w:rsidRDefault="698D0F3E" w:rsidP="0022250D">
      <w:pPr>
        <w:pStyle w:val="Flietext"/>
      </w:pPr>
      <w:r>
        <w:t>Desde que a Dürr instalou o primeiro forno para a Volkswagen em Xangai em 1983, a busca por inovações tecnológicas da empresa, numerosas instalações</w:t>
      </w:r>
      <w:r>
        <w:rPr>
          <w:color w:val="auto"/>
        </w:rPr>
        <w:t xml:space="preserve"> abriram novas perspectivas e caminhos para a indústria automotiva chinesa.</w:t>
      </w:r>
      <w:r w:rsidR="00B21DB1">
        <w:t xml:space="preserve"> </w:t>
      </w:r>
      <w:r w:rsidR="0022250D">
        <w:t>No futuro, a Dürr continuará colaborando com seus parceiros para abordar novos desafios e capturar novas oportunidades!</w:t>
      </w:r>
      <w:r w:rsidR="0022250D">
        <w:br/>
      </w:r>
    </w:p>
    <w:p w14:paraId="05FAAC81" w14:textId="77777777" w:rsidR="002B71DF" w:rsidRPr="00D41F1C" w:rsidRDefault="002B71DF" w:rsidP="002B71DF">
      <w:pPr>
        <w:pStyle w:val="Flietext"/>
      </w:pPr>
      <w:r>
        <w:t>Sinta o espírito inovador do futuro!</w:t>
      </w:r>
    </w:p>
    <w:p w14:paraId="6DD4DD7A" w14:textId="2BD0CD54" w:rsidR="4707013C" w:rsidRPr="00AF7DC5" w:rsidRDefault="4707013C" w:rsidP="4707013C">
      <w:pPr>
        <w:spacing w:line="276" w:lineRule="auto"/>
        <w:rPr>
          <w:rFonts w:ascii="SimHei" w:eastAsia="SimHei" w:hAnsi="SimHei" w:cs="DINPro"/>
          <w:lang w:eastAsia="zh-CN"/>
        </w:rPr>
      </w:pPr>
    </w:p>
    <w:p w14:paraId="601E82DA" w14:textId="1CAE7F21" w:rsidR="00DD41D9" w:rsidRPr="00041717" w:rsidRDefault="00DD41D9" w:rsidP="002B71DF">
      <w:pPr>
        <w:spacing w:line="276" w:lineRule="auto"/>
        <w:rPr>
          <w:b/>
          <w:bCs/>
        </w:rPr>
      </w:pPr>
      <w:r>
        <w:rPr>
          <w:b/>
        </w:rPr>
        <w:t>Imagens</w:t>
      </w:r>
    </w:p>
    <w:p w14:paraId="3A867113" w14:textId="77777777" w:rsidR="00DD41D9" w:rsidRDefault="00DD41D9" w:rsidP="002B71DF">
      <w:pPr>
        <w:spacing w:line="276" w:lineRule="auto"/>
        <w:rPr>
          <w:lang w:val="en-US"/>
        </w:rPr>
      </w:pPr>
    </w:p>
    <w:p w14:paraId="73AC64FC" w14:textId="717E0996" w:rsidR="00DD41D9" w:rsidRDefault="0069162B" w:rsidP="00DD41D9">
      <w:pPr>
        <w:pStyle w:val="Flietext"/>
        <w:spacing w:line="240" w:lineRule="auto"/>
        <w:rPr>
          <w:rStyle w:val="Fettung"/>
          <w:b w:val="0"/>
          <w:sz w:val="18"/>
          <w:lang w:val="en-US"/>
        </w:rPr>
      </w:pPr>
      <w:r>
        <w:rPr>
          <w:rStyle w:val="berschrift6Zchn"/>
          <w:b/>
          <w:noProof/>
          <w:sz w:val="18"/>
          <w:lang w:eastAsia="pt-BR"/>
        </w:rPr>
        <w:drawing>
          <wp:inline distT="0" distB="0" distL="0" distR="0" wp14:anchorId="0B42AE17" wp14:editId="681E11C8">
            <wp:extent cx="4925695" cy="2770505"/>
            <wp:effectExtent l="0" t="0" r="8255" b="0"/>
            <wp:docPr id="1680670347" name="Grafik 1" descr="Ein Bild, das Maschine, Schiff, Boot, Bautechnik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0670347" name="Grafik 1" descr="Ein Bild, das Maschine, Schiff, Boot, Bautechnik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5695" cy="2770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EF4853" w14:textId="516A34DF" w:rsidR="00DD41D9" w:rsidRDefault="00DD41D9" w:rsidP="00AD467F">
      <w:pPr>
        <w:spacing w:line="240" w:lineRule="auto"/>
        <w:rPr>
          <w:sz w:val="18"/>
          <w:szCs w:val="18"/>
        </w:rPr>
      </w:pPr>
      <w:r>
        <w:rPr>
          <w:rStyle w:val="Fettung"/>
          <w:sz w:val="18"/>
        </w:rPr>
        <w:t>Imagem 1</w:t>
      </w:r>
      <w:r>
        <w:rPr>
          <w:rStyle w:val="Fettung"/>
          <w:b w:val="0"/>
          <w:sz w:val="18"/>
        </w:rPr>
        <w:t xml:space="preserve">: </w:t>
      </w:r>
      <w:r>
        <w:rPr>
          <w:sz w:val="18"/>
        </w:rPr>
        <w:t xml:space="preserve">O </w:t>
      </w:r>
      <w:r>
        <w:rPr>
          <w:rStyle w:val="Fettung"/>
          <w:sz w:val="18"/>
        </w:rPr>
        <w:t>Eco</w:t>
      </w:r>
      <w:r>
        <w:rPr>
          <w:rStyle w:val="Fettung"/>
          <w:b w:val="0"/>
          <w:sz w:val="18"/>
        </w:rPr>
        <w:t xml:space="preserve">ProBooth </w:t>
      </w:r>
      <w:r>
        <w:rPr>
          <w:sz w:val="18"/>
        </w:rPr>
        <w:t>permite a pintura interna e externa de carrocerias de veículos na mesma cabine.</w:t>
      </w:r>
    </w:p>
    <w:p w14:paraId="3599AF2A" w14:textId="77777777" w:rsidR="000C3B57" w:rsidRPr="00AF7DC5" w:rsidRDefault="000C3B57" w:rsidP="00AD467F">
      <w:pPr>
        <w:spacing w:line="240" w:lineRule="auto"/>
        <w:rPr>
          <w:sz w:val="18"/>
          <w:szCs w:val="18"/>
        </w:rPr>
      </w:pPr>
    </w:p>
    <w:p w14:paraId="6476A335" w14:textId="5CEBC7DE" w:rsidR="000C3B57" w:rsidRDefault="00810066" w:rsidP="00AD467F">
      <w:pPr>
        <w:spacing w:line="240" w:lineRule="auto"/>
        <w:rPr>
          <w:sz w:val="18"/>
          <w:szCs w:val="18"/>
          <w:lang w:val="en-US"/>
        </w:rPr>
      </w:pPr>
      <w:r>
        <w:rPr>
          <w:noProof/>
          <w:sz w:val="18"/>
          <w:szCs w:val="18"/>
          <w:lang w:eastAsia="pt-BR"/>
        </w:rPr>
        <w:lastRenderedPageBreak/>
        <w:drawing>
          <wp:inline distT="0" distB="0" distL="0" distR="0" wp14:anchorId="5C5F7BB2" wp14:editId="168F7BF8">
            <wp:extent cx="4915535" cy="2765425"/>
            <wp:effectExtent l="0" t="0" r="0" b="0"/>
            <wp:docPr id="1256915938" name="Grafik 1" descr="Ein Bild, das Maschine, Motor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6915938" name="Grafik 1" descr="Ein Bild, das Maschine, Motor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5535" cy="2765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5F05AF" w14:textId="28417B6E" w:rsidR="00D05196" w:rsidRDefault="00D05196" w:rsidP="00AD467F">
      <w:pPr>
        <w:spacing w:line="240" w:lineRule="auto"/>
        <w:rPr>
          <w:sz w:val="18"/>
          <w:szCs w:val="18"/>
        </w:rPr>
      </w:pPr>
      <w:r>
        <w:rPr>
          <w:b/>
          <w:sz w:val="18"/>
        </w:rPr>
        <w:t>Imagem 2</w:t>
      </w:r>
      <w:r>
        <w:rPr>
          <w:sz w:val="18"/>
        </w:rPr>
        <w:t>: O transportador guiado automatizado (AGC), chamado de ProLiner, move módulos construídos em aço com ganchos integrados alimentados por bateria.</w:t>
      </w:r>
      <w:r>
        <w:rPr>
          <w:sz w:val="18"/>
        </w:rPr>
        <w:br/>
      </w:r>
    </w:p>
    <w:p w14:paraId="1122CD4D" w14:textId="77777777" w:rsidR="00AD467F" w:rsidRPr="00AF7DC5" w:rsidRDefault="00AD467F" w:rsidP="00DD41D9">
      <w:pPr>
        <w:spacing w:line="276" w:lineRule="auto"/>
        <w:rPr>
          <w:sz w:val="18"/>
          <w:szCs w:val="18"/>
        </w:rPr>
      </w:pPr>
    </w:p>
    <w:p w14:paraId="53911B62" w14:textId="013A9958" w:rsidR="00AD467F" w:rsidRPr="00DD41D9" w:rsidRDefault="002519D1" w:rsidP="00DD41D9">
      <w:pPr>
        <w:spacing w:line="276" w:lineRule="auto"/>
        <w:rPr>
          <w:lang w:val="en-US"/>
        </w:rPr>
      </w:pPr>
      <w:r>
        <w:rPr>
          <w:noProof/>
          <w:lang w:eastAsia="pt-BR"/>
        </w:rPr>
        <w:drawing>
          <wp:inline distT="0" distB="0" distL="0" distR="0" wp14:anchorId="401983AF" wp14:editId="14EA5B48">
            <wp:extent cx="4925695" cy="2770505"/>
            <wp:effectExtent l="0" t="0" r="8255" b="0"/>
            <wp:docPr id="1071302255" name="Grafik 1" descr="Ein Bild, das Design enthält.&#10;&#10;Automatisch generierte Beschreibung mit geringer Zuverlässigkei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1302255" name="Grafik 1" descr="Ein Bild, das Design enthält.&#10;&#10;Automatisch generierte Beschreibung mit geringer Zuverlässigkeit"/>
                    <pic:cNvPicPr>
                      <a:picLocks noChangeAspect="1" noChangeArrowheads="1"/>
                    </pic:cNvPicPr>
                  </pic:nvPicPr>
                  <pic:blipFill>
                    <a:blip r:embed="rId1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5695" cy="2770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CDBD97" w14:textId="3C7CEAFC" w:rsidR="00980AFD" w:rsidRDefault="00980AFD" w:rsidP="00A7270F">
      <w:pPr>
        <w:pStyle w:val="Flietext"/>
        <w:spacing w:line="240" w:lineRule="auto"/>
        <w:rPr>
          <w:sz w:val="18"/>
          <w:szCs w:val="18"/>
        </w:rPr>
      </w:pPr>
      <w:r>
        <w:rPr>
          <w:b/>
          <w:sz w:val="18"/>
        </w:rPr>
        <w:t>Imagem 3</w:t>
      </w:r>
      <w:r>
        <w:rPr>
          <w:sz w:val="18"/>
        </w:rPr>
        <w:t>: O objetivo do conceito de ready2integrate é alinhar com perfeição produtos individuais para a rápida montagem de uma solução de alta qualidade formada por um controlador, tecnologia de dosagem e aplicador.</w:t>
      </w:r>
    </w:p>
    <w:p w14:paraId="465CCC5B" w14:textId="77777777" w:rsidR="00A7270F" w:rsidRPr="00AF7DC5" w:rsidRDefault="00A7270F" w:rsidP="00A7270F">
      <w:pPr>
        <w:pStyle w:val="Flietext"/>
        <w:spacing w:line="240" w:lineRule="auto"/>
        <w:rPr>
          <w:noProof/>
          <w:lang w:eastAsia="zh-CN"/>
        </w:rPr>
      </w:pPr>
    </w:p>
    <w:p w14:paraId="67C532CA" w14:textId="77777777" w:rsidR="00041717" w:rsidRPr="00AF7DC5" w:rsidRDefault="00041717" w:rsidP="00A7270F">
      <w:pPr>
        <w:pStyle w:val="Flietext"/>
        <w:spacing w:line="240" w:lineRule="auto"/>
        <w:rPr>
          <w:noProof/>
          <w:lang w:eastAsia="zh-CN"/>
        </w:rPr>
      </w:pPr>
    </w:p>
    <w:p w14:paraId="46F15179" w14:textId="367E6923" w:rsidR="00437A59" w:rsidRPr="00AF7DC5" w:rsidRDefault="00437A59" w:rsidP="00FA2184">
      <w:pPr>
        <w:pStyle w:val="Flietext"/>
        <w:rPr>
          <w:lang w:eastAsia="zh-CN"/>
        </w:rPr>
      </w:pPr>
    </w:p>
    <w:p w14:paraId="30F25F2B" w14:textId="77777777" w:rsidR="00255953" w:rsidRDefault="00255953" w:rsidP="00740596">
      <w:pPr>
        <w:pStyle w:val="Flietext"/>
        <w:spacing w:line="240" w:lineRule="auto"/>
        <w:rPr>
          <w:b/>
          <w:sz w:val="18"/>
        </w:rPr>
      </w:pPr>
    </w:p>
    <w:p w14:paraId="6B27FF52" w14:textId="4CFEBC84" w:rsidR="00255953" w:rsidRDefault="00255953" w:rsidP="00740596">
      <w:pPr>
        <w:pStyle w:val="Flietext"/>
        <w:spacing w:line="240" w:lineRule="auto"/>
        <w:rPr>
          <w:b/>
          <w:sz w:val="18"/>
        </w:rPr>
      </w:pPr>
    </w:p>
    <w:p w14:paraId="0FE90846" w14:textId="2712CAB5" w:rsidR="000D2FC5" w:rsidRDefault="000D2FC5" w:rsidP="00740596">
      <w:pPr>
        <w:pStyle w:val="Flietext"/>
        <w:spacing w:line="240" w:lineRule="auto"/>
        <w:rPr>
          <w:b/>
          <w:sz w:val="18"/>
        </w:rPr>
      </w:pPr>
      <w:r>
        <w:rPr>
          <w:noProof/>
          <w:lang w:eastAsia="pt-BR"/>
        </w:rPr>
        <w:lastRenderedPageBreak/>
        <w:drawing>
          <wp:inline distT="0" distB="0" distL="0" distR="0" wp14:anchorId="16F7403F" wp14:editId="303B5074">
            <wp:extent cx="4914900" cy="3276600"/>
            <wp:effectExtent l="0" t="0" r="0" b="0"/>
            <wp:docPr id="1944817727" name="Grafik 2" descr="Ein Bild, das Spielzeug, Maschine, Platane Flugzeug Hobel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4817727" name="Grafik 2" descr="Ein Bild, das Spielzeug, Maschine, Platane Flugzeug Hobel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4900" cy="3276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33FA44" w14:textId="622065AA" w:rsidR="00A7270F" w:rsidRDefault="00A7270F" w:rsidP="00740596">
      <w:pPr>
        <w:pStyle w:val="Flietext"/>
        <w:spacing w:line="240" w:lineRule="auto"/>
        <w:rPr>
          <w:rStyle w:val="Fettung"/>
          <w:b w:val="0"/>
          <w:bCs/>
          <w:color w:val="auto"/>
          <w:sz w:val="18"/>
          <w:szCs w:val="18"/>
        </w:rPr>
      </w:pPr>
      <w:r>
        <w:rPr>
          <w:b/>
          <w:sz w:val="18"/>
        </w:rPr>
        <w:t>Imagem 4</w:t>
      </w:r>
      <w:r>
        <w:rPr>
          <w:sz w:val="18"/>
        </w:rPr>
        <w:t xml:space="preserve">: </w:t>
      </w:r>
      <w:r>
        <w:rPr>
          <w:rStyle w:val="Fettung"/>
          <w:b w:val="0"/>
          <w:color w:val="auto"/>
          <w:sz w:val="18"/>
        </w:rPr>
        <w:t xml:space="preserve">O </w:t>
      </w:r>
      <w:r>
        <w:rPr>
          <w:rStyle w:val="Fettung"/>
          <w:color w:val="auto"/>
          <w:sz w:val="18"/>
        </w:rPr>
        <w:t>Eco</w:t>
      </w:r>
      <w:r>
        <w:rPr>
          <w:rStyle w:val="Fettung"/>
          <w:b w:val="0"/>
          <w:color w:val="auto"/>
          <w:sz w:val="18"/>
        </w:rPr>
        <w:t xml:space="preserve">Meter SP, um sistema de dosagem contínua (mostrado aqui com o aplicado </w:t>
      </w:r>
      <w:r>
        <w:rPr>
          <w:rStyle w:val="Fettung"/>
          <w:color w:val="auto"/>
          <w:sz w:val="18"/>
        </w:rPr>
        <w:t>Eco</w:t>
      </w:r>
      <w:r>
        <w:rPr>
          <w:rStyle w:val="Fettung"/>
          <w:b w:val="0"/>
          <w:color w:val="auto"/>
          <w:sz w:val="18"/>
        </w:rPr>
        <w:t>Gun PVA04) foi projetado para a aplicação ininterrupta de mídia altamente viscosa sem interrupção do fluxo de material.</w:t>
      </w:r>
    </w:p>
    <w:p w14:paraId="7A721B52" w14:textId="77777777" w:rsidR="00740596" w:rsidRPr="00AF7DC5" w:rsidRDefault="00740596" w:rsidP="00740596">
      <w:pPr>
        <w:pStyle w:val="Flietext"/>
        <w:spacing w:line="240" w:lineRule="auto"/>
        <w:rPr>
          <w:rStyle w:val="Fettung"/>
          <w:b w:val="0"/>
          <w:bCs/>
          <w:color w:val="auto"/>
          <w:sz w:val="18"/>
          <w:szCs w:val="18"/>
        </w:rPr>
      </w:pPr>
    </w:p>
    <w:p w14:paraId="0E34CE5C" w14:textId="1587782E" w:rsidR="00041717" w:rsidRDefault="00DC7861" w:rsidP="00041717">
      <w:pPr>
        <w:pBdr>
          <w:top w:val="nil"/>
          <w:left w:val="nil"/>
          <w:bottom w:val="nil"/>
          <w:right w:val="nil"/>
          <w:between w:val="nil"/>
        </w:pBdr>
        <w:spacing w:before="200" w:after="500" w:line="240" w:lineRule="auto"/>
        <w:rPr>
          <w:sz w:val="17"/>
        </w:rPr>
      </w:pPr>
      <w:r>
        <w:rPr>
          <w:noProof/>
          <w:sz w:val="17"/>
          <w:szCs w:val="17"/>
          <w:lang w:eastAsia="pt-BR"/>
        </w:rPr>
        <w:drawing>
          <wp:inline distT="0" distB="0" distL="0" distR="0" wp14:anchorId="091A3656" wp14:editId="1F2BF5BC">
            <wp:extent cx="4916805" cy="2769870"/>
            <wp:effectExtent l="0" t="0" r="0" b="0"/>
            <wp:docPr id="7" name="image2.jpg" descr="Ein Bild, das Licht, Kunst, Im Haus, Design enthält.&#10;&#10;Automatisch generierte Beschreibung mit mittlerer Zuverlässigkei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2.jpg" descr="Ein Bild, das Licht, Kunst, Im Haus, Design enthält.&#10;&#10;Automatisch generierte Beschreibung mit mittlerer Zuverlässigkeit"/>
                    <pic:cNvPicPr preferRelativeResize="0"/>
                  </pic:nvPicPr>
                  <pic:blipFill>
                    <a:blip r:embed="rId1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916805" cy="276987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="00041717">
        <w:rPr>
          <w:b/>
          <w:sz w:val="17"/>
        </w:rPr>
        <w:br/>
        <w:t>Imagem 5</w:t>
      </w:r>
      <w:r w:rsidR="00041717">
        <w:rPr>
          <w:sz w:val="17"/>
        </w:rPr>
        <w:t>: O ar de exaustão é purificado com um Oxi</w:t>
      </w:r>
      <w:r w:rsidR="00041717">
        <w:rPr>
          <w:b/>
          <w:sz w:val="17"/>
        </w:rPr>
        <w:t>.X</w:t>
      </w:r>
      <w:r w:rsidR="00041717">
        <w:rPr>
          <w:sz w:val="17"/>
        </w:rPr>
        <w:t xml:space="preserve"> RV sem chama, de acordo com o princípio de oxidação térmica regenerativa (RTO).</w:t>
      </w:r>
    </w:p>
    <w:p w14:paraId="59BB8DDE" w14:textId="77777777" w:rsidR="001B75FF" w:rsidRDefault="001B75FF" w:rsidP="00041717">
      <w:pPr>
        <w:pBdr>
          <w:top w:val="nil"/>
          <w:left w:val="nil"/>
          <w:bottom w:val="nil"/>
          <w:right w:val="nil"/>
          <w:between w:val="nil"/>
        </w:pBdr>
        <w:spacing w:before="200" w:after="500" w:line="240" w:lineRule="auto"/>
        <w:rPr>
          <w:sz w:val="17"/>
        </w:rPr>
      </w:pPr>
    </w:p>
    <w:p w14:paraId="4694ECC1" w14:textId="77777777" w:rsidR="00BF1009" w:rsidRDefault="00BF1009" w:rsidP="00BF1009">
      <w:pPr>
        <w:pStyle w:val="Flietext"/>
        <w:rPr>
          <w:b/>
          <w:bCs/>
          <w:sz w:val="18"/>
          <w:szCs w:val="18"/>
        </w:rPr>
      </w:pPr>
      <w:r w:rsidRPr="000B4DE1">
        <w:rPr>
          <w:b/>
          <w:bCs/>
          <w:sz w:val="18"/>
          <w:szCs w:val="18"/>
        </w:rPr>
        <w:t>Sobre o Grupo Dürr</w:t>
      </w:r>
    </w:p>
    <w:p w14:paraId="5A4B83AD" w14:textId="77777777" w:rsidR="00BF1009" w:rsidRDefault="00BF1009" w:rsidP="00BF1009">
      <w:pPr>
        <w:pStyle w:val="Flietext"/>
        <w:spacing w:line="240" w:lineRule="auto"/>
        <w:rPr>
          <w:sz w:val="18"/>
          <w:szCs w:val="18"/>
        </w:rPr>
      </w:pPr>
      <w:r w:rsidRPr="002A4385">
        <w:rPr>
          <w:sz w:val="18"/>
          <w:szCs w:val="18"/>
        </w:rPr>
        <w:t>O Grupo Durr tem marcado presença direta desde 1964 no Brasil, atualmente emprega 300 funcionários. Durr Brasil Ltda com sede em São Paulo, comercializa a maioria dos produtos do portfolio do grupo. Entre suas principais atividades estão sistemas completos de Pintura em regime chave na mão, mas também serviços, modificações e modernizações de instalações existentes não somente na indústria automobilística mas também outros setores industriais na América do Sul. Seus clientes incluem fabricantes automotivos, sua cadeia de fornecedores, e também indústria em geral. Na Durr Brasil também são oferecidos treinamentos e ensaios no centro de testes de aplicação de pintura, colagem, e vedação. Adicionalmente a Durr Brasil é responsável pela Schenck RoTec com tecnologia de balanceamento. O grupo HOMAG produz máquinas e equipamentos para a indústria madeireira</w:t>
      </w:r>
      <w:r w:rsidRPr="002A4385">
        <w:rPr>
          <w:bCs/>
          <w:sz w:val="18"/>
          <w:szCs w:val="18"/>
        </w:rPr>
        <w:t>. Opera</w:t>
      </w:r>
      <w:r w:rsidRPr="002A4385">
        <w:rPr>
          <w:sz w:val="18"/>
          <w:szCs w:val="18"/>
        </w:rPr>
        <w:t xml:space="preserve"> a fábrica, escritórios de vendas e assistência técnica (HOMAG Indústria e Comércio de Máquinas para Madeira Ltda) em São Paulo. </w:t>
      </w:r>
    </w:p>
    <w:p w14:paraId="02EFC1B6" w14:textId="77777777" w:rsidR="00BF1009" w:rsidRDefault="00BF1009" w:rsidP="00BF1009">
      <w:pPr>
        <w:pStyle w:val="Flietext"/>
        <w:spacing w:line="240" w:lineRule="auto"/>
      </w:pPr>
    </w:p>
    <w:p w14:paraId="39F4D138" w14:textId="77777777" w:rsidR="001B75FF" w:rsidRPr="00BF1009" w:rsidRDefault="001B75FF" w:rsidP="00BF1009">
      <w:pPr>
        <w:pStyle w:val="Flietext"/>
        <w:spacing w:line="240" w:lineRule="auto"/>
        <w:rPr>
          <w:sz w:val="18"/>
          <w:szCs w:val="18"/>
        </w:rPr>
      </w:pPr>
      <w:r w:rsidRPr="00BF1009">
        <w:rPr>
          <w:sz w:val="18"/>
          <w:szCs w:val="18"/>
        </w:rPr>
        <w:t>O Grupo Dürr é uma das principais empresas de engenharia mecânica e de instalações do mundo, com expertise nas áreas de tecnologia de automação, digitalização e eficiência energética. Os seus produtos, sistemas e serviços permitem processos de produção altamente eficientes e sustentáveis – principalmente na indústria automotiva e para fabricantes de móveis e casas de madeira, e também em setores como indústrias químicas e farmacêuticas, dispositivos médicos, engenharia elétrica e produção de baterias. Em 2023, a empresa gerou vendas de 4,6 mil milhões de euros. O Grupo Dürr possui mais de 20.000 funcionários e 141 locais de negócios em 33 países, e atua no mercado com cinco divisões:</w:t>
      </w:r>
    </w:p>
    <w:p w14:paraId="000B29C3" w14:textId="77777777" w:rsidR="001B75FF" w:rsidRPr="00BF1009" w:rsidRDefault="001B75FF" w:rsidP="00BF1009">
      <w:pPr>
        <w:pStyle w:val="Flietext"/>
        <w:spacing w:line="240" w:lineRule="auto"/>
        <w:rPr>
          <w:sz w:val="18"/>
          <w:szCs w:val="18"/>
        </w:rPr>
      </w:pPr>
      <w:r w:rsidRPr="00BF1009">
        <w:rPr>
          <w:b/>
          <w:bCs/>
          <w:sz w:val="18"/>
          <w:szCs w:val="18"/>
        </w:rPr>
        <w:t>Paint and Final Assembly Systems:</w:t>
      </w:r>
      <w:r w:rsidRPr="00BF1009">
        <w:rPr>
          <w:sz w:val="18"/>
          <w:szCs w:val="18"/>
        </w:rPr>
        <w:t xml:space="preserve"> paint shops, bem como montagem final, testes e tecnologia de enchimento para a indústria automotiva</w:t>
      </w:r>
    </w:p>
    <w:p w14:paraId="474DDE34" w14:textId="77777777" w:rsidR="001B75FF" w:rsidRPr="00BF1009" w:rsidRDefault="001B75FF" w:rsidP="00BF1009">
      <w:pPr>
        <w:pStyle w:val="Flietext"/>
        <w:spacing w:line="240" w:lineRule="auto"/>
        <w:rPr>
          <w:sz w:val="18"/>
          <w:szCs w:val="18"/>
        </w:rPr>
      </w:pPr>
      <w:r w:rsidRPr="00BF1009">
        <w:rPr>
          <w:b/>
          <w:bCs/>
          <w:sz w:val="18"/>
          <w:szCs w:val="18"/>
        </w:rPr>
        <w:t>Application Technology:</w:t>
      </w:r>
      <w:r w:rsidRPr="00BF1009">
        <w:rPr>
          <w:sz w:val="18"/>
          <w:szCs w:val="18"/>
        </w:rPr>
        <w:t xml:space="preserve"> robôs e equipamentos para aplicação automatizada de tintas, selantes e colas</w:t>
      </w:r>
    </w:p>
    <w:p w14:paraId="11524BDC" w14:textId="77777777" w:rsidR="001B75FF" w:rsidRPr="00BF1009" w:rsidRDefault="001B75FF" w:rsidP="00BF1009">
      <w:pPr>
        <w:pStyle w:val="Flietext"/>
        <w:spacing w:line="240" w:lineRule="auto"/>
        <w:rPr>
          <w:sz w:val="18"/>
          <w:szCs w:val="18"/>
        </w:rPr>
      </w:pPr>
      <w:r w:rsidRPr="00BF1009">
        <w:rPr>
          <w:b/>
          <w:bCs/>
          <w:sz w:val="18"/>
          <w:szCs w:val="18"/>
        </w:rPr>
        <w:t>Clean Technology Systems</w:t>
      </w:r>
      <w:r w:rsidRPr="00BF1009">
        <w:rPr>
          <w:sz w:val="18"/>
          <w:szCs w:val="18"/>
        </w:rPr>
        <w:t>: controle de poluição do ar, sistemas de revestimento para eletrodos de bateria e sistemas de redução de ruído</w:t>
      </w:r>
    </w:p>
    <w:p w14:paraId="114DA586" w14:textId="18DCAE49" w:rsidR="001B75FF" w:rsidRPr="00BF1009" w:rsidRDefault="001B75FF" w:rsidP="00BF1009">
      <w:pPr>
        <w:pStyle w:val="Flietext"/>
        <w:spacing w:line="240" w:lineRule="auto"/>
        <w:rPr>
          <w:sz w:val="18"/>
          <w:szCs w:val="18"/>
        </w:rPr>
      </w:pPr>
      <w:r w:rsidRPr="00BF1009">
        <w:rPr>
          <w:b/>
          <w:bCs/>
          <w:sz w:val="18"/>
          <w:szCs w:val="18"/>
        </w:rPr>
        <w:t>Industrial Automation Systems:</w:t>
      </w:r>
      <w:r w:rsidRPr="00BF1009">
        <w:rPr>
          <w:sz w:val="18"/>
          <w:szCs w:val="18"/>
        </w:rPr>
        <w:t xml:space="preserve"> sistemas automatizados de montagem e teste para componentes automotivos, dispositivos médicos e bens de consumo, bem como tecnologia de balanceamento</w:t>
      </w:r>
      <w:r w:rsidR="00BF1009">
        <w:rPr>
          <w:sz w:val="18"/>
          <w:szCs w:val="18"/>
        </w:rPr>
        <w:t xml:space="preserve"> </w:t>
      </w:r>
      <w:r w:rsidRPr="00BF1009">
        <w:rPr>
          <w:sz w:val="18"/>
          <w:szCs w:val="18"/>
        </w:rPr>
        <w:t>Woodworking Machinery and Systems: máquinas e equipamentos para a indústria da madeira</w:t>
      </w:r>
    </w:p>
    <w:p w14:paraId="7B2406F0" w14:textId="77777777" w:rsidR="001B75FF" w:rsidRPr="00BF1009" w:rsidRDefault="001B75FF" w:rsidP="00BF1009">
      <w:pPr>
        <w:pStyle w:val="Flietext"/>
        <w:spacing w:line="240" w:lineRule="auto"/>
        <w:rPr>
          <w:sz w:val="18"/>
          <w:szCs w:val="18"/>
        </w:rPr>
      </w:pPr>
    </w:p>
    <w:p w14:paraId="56CB475D" w14:textId="77777777" w:rsidR="00937A07" w:rsidRDefault="00937A07" w:rsidP="00937A07">
      <w:pPr>
        <w:pStyle w:val="Flietext"/>
      </w:pPr>
    </w:p>
    <w:p w14:paraId="4F7DABB4" w14:textId="77777777" w:rsidR="00937A07" w:rsidRDefault="00937A07" w:rsidP="00937A07">
      <w:pPr>
        <w:pStyle w:val="paragraph"/>
        <w:spacing w:before="0" w:beforeAutospacing="0" w:after="0" w:afterAutospacing="0"/>
        <w:ind w:right="15"/>
        <w:jc w:val="both"/>
        <w:textAlignment w:val="baseline"/>
        <w:rPr>
          <w:rFonts w:ascii="Segoe UI" w:hAnsi="Segoe UI" w:cs="Segoe UI"/>
          <w:color w:val="000000"/>
          <w:sz w:val="18"/>
          <w:szCs w:val="18"/>
        </w:rPr>
      </w:pPr>
      <w:r>
        <w:rPr>
          <w:rStyle w:val="normaltextrun"/>
          <w:rFonts w:ascii="Arial" w:hAnsi="Arial" w:cs="Arial"/>
          <w:b/>
          <w:bCs/>
          <w:sz w:val="22"/>
          <w:szCs w:val="22"/>
        </w:rPr>
        <w:t>Contato:</w:t>
      </w:r>
      <w:r>
        <w:rPr>
          <w:rStyle w:val="eop"/>
          <w:rFonts w:ascii="Arial" w:hAnsi="Arial" w:cs="Arial"/>
          <w:sz w:val="22"/>
          <w:szCs w:val="22"/>
        </w:rPr>
        <w:t> </w:t>
      </w:r>
    </w:p>
    <w:p w14:paraId="2330E7F7" w14:textId="77777777" w:rsidR="00937A07" w:rsidRDefault="00937A07" w:rsidP="00937A07">
      <w:pPr>
        <w:pStyle w:val="paragraph"/>
        <w:shd w:val="clear" w:color="auto" w:fill="FFFFFF"/>
        <w:spacing w:before="0" w:beforeAutospacing="0" w:after="0" w:afterAutospacing="0"/>
        <w:ind w:right="15"/>
        <w:jc w:val="both"/>
        <w:textAlignment w:val="baseline"/>
        <w:rPr>
          <w:rFonts w:ascii="Segoe UI" w:hAnsi="Segoe UI" w:cs="Segoe UI"/>
          <w:color w:val="000000"/>
          <w:sz w:val="18"/>
          <w:szCs w:val="18"/>
        </w:rPr>
      </w:pPr>
      <w:r>
        <w:rPr>
          <w:rStyle w:val="normaltextrun"/>
          <w:rFonts w:ascii="Arial" w:hAnsi="Arial" w:cs="Arial"/>
          <w:sz w:val="22"/>
          <w:szCs w:val="22"/>
        </w:rPr>
        <w:t>Paulo Sentieiro</w:t>
      </w:r>
      <w:r>
        <w:rPr>
          <w:rStyle w:val="eop"/>
          <w:rFonts w:ascii="Arial" w:hAnsi="Arial" w:cs="Arial"/>
          <w:sz w:val="22"/>
          <w:szCs w:val="22"/>
        </w:rPr>
        <w:t> </w:t>
      </w:r>
    </w:p>
    <w:p w14:paraId="263FC4D3" w14:textId="77777777" w:rsidR="00937A07" w:rsidRDefault="00937A07" w:rsidP="00937A07">
      <w:pPr>
        <w:pStyle w:val="paragraph"/>
        <w:shd w:val="clear" w:color="auto" w:fill="FFFFFF"/>
        <w:spacing w:before="0" w:beforeAutospacing="0" w:after="0" w:afterAutospacing="0"/>
        <w:ind w:right="15"/>
        <w:jc w:val="both"/>
        <w:textAlignment w:val="baseline"/>
        <w:rPr>
          <w:rFonts w:ascii="Segoe UI" w:hAnsi="Segoe UI" w:cs="Segoe UI"/>
          <w:color w:val="000000"/>
          <w:sz w:val="18"/>
          <w:szCs w:val="18"/>
        </w:rPr>
      </w:pPr>
      <w:r>
        <w:rPr>
          <w:rStyle w:val="normaltextrun"/>
          <w:rFonts w:ascii="Arial" w:hAnsi="Arial" w:cs="Arial"/>
          <w:sz w:val="22"/>
          <w:szCs w:val="22"/>
        </w:rPr>
        <w:t>Durr Brasil Ltda.</w:t>
      </w:r>
      <w:r>
        <w:rPr>
          <w:rStyle w:val="eop"/>
          <w:rFonts w:ascii="Arial" w:hAnsi="Arial" w:cs="Arial"/>
          <w:sz w:val="22"/>
          <w:szCs w:val="22"/>
        </w:rPr>
        <w:t> </w:t>
      </w:r>
    </w:p>
    <w:p w14:paraId="776EA12D" w14:textId="77777777" w:rsidR="00937A07" w:rsidRPr="002E2761" w:rsidRDefault="00937A07" w:rsidP="00937A07">
      <w:pPr>
        <w:pStyle w:val="paragraph"/>
        <w:shd w:val="clear" w:color="auto" w:fill="FFFFFF"/>
        <w:spacing w:before="0" w:beforeAutospacing="0" w:after="0" w:afterAutospacing="0"/>
        <w:ind w:right="15"/>
        <w:jc w:val="both"/>
        <w:textAlignment w:val="baseline"/>
        <w:rPr>
          <w:rFonts w:ascii="Segoe UI" w:hAnsi="Segoe UI" w:cs="Segoe UI"/>
          <w:color w:val="000000"/>
          <w:sz w:val="18"/>
          <w:szCs w:val="18"/>
          <w:lang w:val="en-US"/>
        </w:rPr>
      </w:pPr>
      <w:r>
        <w:rPr>
          <w:rStyle w:val="normaltextrun"/>
          <w:rFonts w:ascii="Arial" w:hAnsi="Arial" w:cs="Arial"/>
          <w:sz w:val="22"/>
          <w:szCs w:val="22"/>
          <w:lang w:val="en-US"/>
        </w:rPr>
        <w:t>Vice-President Sales &amp; Marketing</w:t>
      </w:r>
      <w:r w:rsidRPr="002E2761">
        <w:rPr>
          <w:rStyle w:val="eop"/>
          <w:rFonts w:ascii="Arial" w:hAnsi="Arial" w:cs="Arial"/>
          <w:sz w:val="22"/>
          <w:szCs w:val="22"/>
          <w:lang w:val="en-US"/>
        </w:rPr>
        <w:t> </w:t>
      </w:r>
    </w:p>
    <w:p w14:paraId="6A2A22F9" w14:textId="77777777" w:rsidR="00937A07" w:rsidRPr="00FB2680" w:rsidRDefault="00937A07" w:rsidP="00937A07">
      <w:pPr>
        <w:pStyle w:val="paragraph"/>
        <w:shd w:val="clear" w:color="auto" w:fill="FFFFFF"/>
        <w:spacing w:before="0" w:beforeAutospacing="0" w:after="0" w:afterAutospacing="0"/>
        <w:ind w:right="15"/>
        <w:jc w:val="both"/>
        <w:textAlignment w:val="baseline"/>
        <w:rPr>
          <w:rFonts w:ascii="Segoe UI" w:hAnsi="Segoe UI" w:cs="Segoe UI"/>
          <w:color w:val="000000"/>
          <w:sz w:val="18"/>
          <w:szCs w:val="18"/>
          <w:lang w:val="en-US"/>
        </w:rPr>
      </w:pPr>
      <w:r w:rsidRPr="00FB2680">
        <w:rPr>
          <w:rStyle w:val="normaltextrun"/>
          <w:rFonts w:ascii="Arial" w:hAnsi="Arial" w:cs="Arial"/>
          <w:sz w:val="22"/>
          <w:szCs w:val="22"/>
          <w:lang w:val="en-US"/>
        </w:rPr>
        <w:t>+55 11 99481-6790</w:t>
      </w:r>
      <w:r w:rsidRPr="00FB2680">
        <w:rPr>
          <w:rStyle w:val="eop"/>
          <w:rFonts w:ascii="Arial" w:hAnsi="Arial" w:cs="Arial"/>
          <w:sz w:val="22"/>
          <w:szCs w:val="22"/>
          <w:lang w:val="en-US"/>
        </w:rPr>
        <w:t> </w:t>
      </w:r>
    </w:p>
    <w:p w14:paraId="6D8C8C63" w14:textId="77777777" w:rsidR="00937A07" w:rsidRPr="006720F3" w:rsidRDefault="00937A07" w:rsidP="00937A07">
      <w:pPr>
        <w:pStyle w:val="paragraph"/>
        <w:shd w:val="clear" w:color="auto" w:fill="FFFFFF"/>
        <w:spacing w:before="0" w:beforeAutospacing="0" w:after="0" w:afterAutospacing="0"/>
        <w:ind w:right="15"/>
        <w:jc w:val="both"/>
        <w:textAlignment w:val="baseline"/>
        <w:rPr>
          <w:rFonts w:ascii="Segoe UI" w:hAnsi="Segoe UI" w:cs="Segoe UI"/>
          <w:color w:val="000000"/>
          <w:sz w:val="18"/>
          <w:szCs w:val="18"/>
          <w:lang w:val="it-IT"/>
        </w:rPr>
      </w:pPr>
      <w:r w:rsidRPr="006720F3">
        <w:rPr>
          <w:rStyle w:val="normaltextrun"/>
          <w:rFonts w:ascii="Arial" w:hAnsi="Arial" w:cs="Arial"/>
          <w:sz w:val="22"/>
          <w:szCs w:val="22"/>
          <w:lang w:val="it-IT"/>
        </w:rPr>
        <w:t>E-mail paulo.sentieiro@durr.com.br </w:t>
      </w:r>
      <w:r w:rsidRPr="006720F3">
        <w:rPr>
          <w:rStyle w:val="eop"/>
          <w:rFonts w:ascii="Arial" w:hAnsi="Arial" w:cs="Arial"/>
          <w:sz w:val="22"/>
          <w:szCs w:val="22"/>
          <w:lang w:val="it-IT"/>
        </w:rPr>
        <w:t> </w:t>
      </w:r>
    </w:p>
    <w:p w14:paraId="43F29B50" w14:textId="77777777" w:rsidR="00937A07" w:rsidRDefault="00937A07" w:rsidP="00937A07">
      <w:pPr>
        <w:pStyle w:val="paragraph"/>
        <w:shd w:val="clear" w:color="auto" w:fill="FFFFFF"/>
        <w:spacing w:before="0" w:beforeAutospacing="0" w:after="0" w:afterAutospacing="0"/>
        <w:ind w:right="15"/>
        <w:jc w:val="both"/>
        <w:textAlignment w:val="baseline"/>
        <w:rPr>
          <w:rFonts w:ascii="Segoe UI" w:hAnsi="Segoe UI" w:cs="Segoe UI"/>
          <w:color w:val="000000"/>
          <w:sz w:val="18"/>
          <w:szCs w:val="18"/>
        </w:rPr>
      </w:pPr>
      <w:r>
        <w:rPr>
          <w:rStyle w:val="normaltextrun"/>
          <w:rFonts w:ascii="Arial" w:hAnsi="Arial" w:cs="Arial"/>
          <w:sz w:val="22"/>
          <w:szCs w:val="22"/>
        </w:rPr>
        <w:t>Internet www.durr.com </w:t>
      </w:r>
      <w:r>
        <w:rPr>
          <w:rStyle w:val="eop"/>
          <w:rFonts w:ascii="Arial" w:hAnsi="Arial" w:cs="Arial"/>
          <w:sz w:val="22"/>
          <w:szCs w:val="22"/>
        </w:rPr>
        <w:t> </w:t>
      </w:r>
    </w:p>
    <w:p w14:paraId="4D3D34E3" w14:textId="77777777" w:rsidR="00937A07" w:rsidRDefault="00937A07" w:rsidP="00937A07">
      <w:pPr>
        <w:pStyle w:val="paragraph"/>
        <w:shd w:val="clear" w:color="auto" w:fill="FFFFFF"/>
        <w:spacing w:before="0" w:beforeAutospacing="0" w:after="0" w:afterAutospacing="0"/>
        <w:ind w:right="15"/>
        <w:jc w:val="both"/>
        <w:textAlignment w:val="baseline"/>
        <w:rPr>
          <w:rFonts w:ascii="Segoe UI" w:hAnsi="Segoe UI" w:cs="Segoe UI"/>
          <w:color w:val="000000"/>
          <w:sz w:val="18"/>
          <w:szCs w:val="18"/>
        </w:rPr>
      </w:pPr>
      <w:r>
        <w:rPr>
          <w:rStyle w:val="eop"/>
          <w:rFonts w:ascii="Arial" w:hAnsi="Arial" w:cs="Arial"/>
          <w:sz w:val="22"/>
          <w:szCs w:val="22"/>
        </w:rPr>
        <w:t> </w:t>
      </w:r>
    </w:p>
    <w:p w14:paraId="4022C6BA" w14:textId="77777777" w:rsidR="00937A07" w:rsidRDefault="00937A07" w:rsidP="00937A07">
      <w:pPr>
        <w:pStyle w:val="paragraph"/>
        <w:spacing w:before="0" w:beforeAutospacing="0" w:after="0" w:afterAutospacing="0"/>
        <w:ind w:right="15"/>
        <w:jc w:val="both"/>
        <w:textAlignment w:val="baseline"/>
        <w:rPr>
          <w:rFonts w:ascii="Segoe UI" w:hAnsi="Segoe UI" w:cs="Segoe UI"/>
          <w:color w:val="000000"/>
          <w:sz w:val="18"/>
          <w:szCs w:val="18"/>
        </w:rPr>
      </w:pPr>
      <w:r>
        <w:rPr>
          <w:rStyle w:val="normaltextrun"/>
          <w:rFonts w:ascii="Arial" w:hAnsi="Arial" w:cs="Arial"/>
          <w:b/>
          <w:bCs/>
          <w:sz w:val="22"/>
          <w:szCs w:val="22"/>
        </w:rPr>
        <w:t>Contato de Imprensa:</w:t>
      </w:r>
    </w:p>
    <w:p w14:paraId="112E9461" w14:textId="77777777" w:rsidR="00937A07" w:rsidRDefault="00937A07" w:rsidP="00937A07">
      <w:pPr>
        <w:pStyle w:val="paragraph"/>
        <w:spacing w:before="0" w:beforeAutospacing="0" w:after="0" w:afterAutospacing="0"/>
        <w:ind w:right="15"/>
        <w:jc w:val="both"/>
        <w:textAlignment w:val="baseline"/>
        <w:rPr>
          <w:rFonts w:ascii="Segoe UI" w:hAnsi="Segoe UI" w:cs="Segoe UI"/>
          <w:color w:val="000000"/>
          <w:sz w:val="18"/>
          <w:szCs w:val="18"/>
        </w:rPr>
      </w:pPr>
      <w:r>
        <w:rPr>
          <w:rStyle w:val="normaltextrun"/>
          <w:rFonts w:ascii="Arial" w:hAnsi="Arial" w:cs="Arial"/>
          <w:sz w:val="22"/>
          <w:szCs w:val="22"/>
        </w:rPr>
        <w:t>Marco Dabus</w:t>
      </w:r>
      <w:r>
        <w:rPr>
          <w:rStyle w:val="eop"/>
          <w:rFonts w:ascii="Arial" w:hAnsi="Arial" w:cs="Arial"/>
          <w:sz w:val="22"/>
          <w:szCs w:val="22"/>
        </w:rPr>
        <w:t> </w:t>
      </w:r>
    </w:p>
    <w:p w14:paraId="42FF19AA" w14:textId="77777777" w:rsidR="00937A07" w:rsidRDefault="00937A07" w:rsidP="00937A07">
      <w:pPr>
        <w:pStyle w:val="paragraph"/>
        <w:spacing w:before="0" w:beforeAutospacing="0" w:after="0" w:afterAutospacing="0"/>
        <w:ind w:right="15"/>
        <w:jc w:val="both"/>
        <w:textAlignment w:val="baseline"/>
        <w:rPr>
          <w:rFonts w:ascii="Segoe UI" w:hAnsi="Segoe UI" w:cs="Segoe UI"/>
          <w:color w:val="000000"/>
          <w:sz w:val="18"/>
          <w:szCs w:val="18"/>
        </w:rPr>
      </w:pPr>
      <w:r>
        <w:rPr>
          <w:rStyle w:val="normaltextrun"/>
          <w:rFonts w:ascii="Arial" w:hAnsi="Arial" w:cs="Arial"/>
          <w:sz w:val="22"/>
          <w:szCs w:val="22"/>
        </w:rPr>
        <w:t>Célia Romano</w:t>
      </w:r>
    </w:p>
    <w:p w14:paraId="4F887316" w14:textId="77777777" w:rsidR="00937A07" w:rsidRDefault="00937A07" w:rsidP="00937A07">
      <w:pPr>
        <w:pStyle w:val="paragraph"/>
        <w:spacing w:before="0" w:beforeAutospacing="0" w:after="0" w:afterAutospacing="0"/>
        <w:ind w:right="15"/>
        <w:jc w:val="both"/>
        <w:textAlignment w:val="baseline"/>
        <w:rPr>
          <w:rFonts w:ascii="Segoe UI" w:hAnsi="Segoe UI" w:cs="Segoe UI"/>
          <w:color w:val="000000"/>
          <w:sz w:val="18"/>
          <w:szCs w:val="18"/>
        </w:rPr>
      </w:pPr>
      <w:r>
        <w:rPr>
          <w:rStyle w:val="normaltextrun"/>
          <w:rFonts w:ascii="Arial" w:hAnsi="Arial" w:cs="Arial"/>
          <w:b/>
          <w:bCs/>
          <w:sz w:val="22"/>
          <w:szCs w:val="22"/>
        </w:rPr>
        <w:t>Press Services Soluções Integradas em Comunicação</w:t>
      </w:r>
      <w:r>
        <w:rPr>
          <w:rStyle w:val="eop"/>
          <w:rFonts w:ascii="Arial" w:hAnsi="Arial" w:cs="Arial"/>
          <w:sz w:val="22"/>
          <w:szCs w:val="22"/>
        </w:rPr>
        <w:t> </w:t>
      </w:r>
    </w:p>
    <w:p w14:paraId="40B3F526" w14:textId="77777777" w:rsidR="00937A07" w:rsidRDefault="00000000" w:rsidP="00937A07">
      <w:pPr>
        <w:pStyle w:val="paragraph"/>
        <w:shd w:val="clear" w:color="auto" w:fill="FFFFFF"/>
        <w:spacing w:before="0" w:beforeAutospacing="0" w:after="0" w:afterAutospacing="0"/>
        <w:ind w:right="15"/>
        <w:jc w:val="both"/>
        <w:textAlignment w:val="baseline"/>
        <w:rPr>
          <w:rFonts w:ascii="Segoe UI" w:hAnsi="Segoe UI" w:cs="Segoe UI"/>
          <w:color w:val="000000"/>
          <w:sz w:val="18"/>
          <w:szCs w:val="18"/>
        </w:rPr>
      </w:pPr>
      <w:hyperlink r:id="rId16" w:tgtFrame="_blank" w:history="1">
        <w:r w:rsidR="00937A07">
          <w:rPr>
            <w:rStyle w:val="normaltextrun"/>
            <w:rFonts w:ascii="Arial" w:hAnsi="Arial" w:cs="Arial"/>
            <w:sz w:val="22"/>
            <w:szCs w:val="22"/>
            <w:u w:val="single"/>
          </w:rPr>
          <w:t>marco@presscomunica.com.br</w:t>
        </w:r>
      </w:hyperlink>
      <w:r w:rsidR="00937A07">
        <w:rPr>
          <w:rStyle w:val="normaltextrun"/>
          <w:rFonts w:ascii="Arial" w:hAnsi="Arial" w:cs="Arial"/>
          <w:sz w:val="22"/>
          <w:szCs w:val="22"/>
          <w:u w:val="single"/>
        </w:rPr>
        <w:t xml:space="preserve"> </w:t>
      </w:r>
      <w:r w:rsidR="00937A07">
        <w:rPr>
          <w:rStyle w:val="normaltextrun"/>
          <w:rFonts w:ascii="Arial" w:hAnsi="Arial" w:cs="Arial"/>
          <w:sz w:val="22"/>
          <w:szCs w:val="22"/>
        </w:rPr>
        <w:t>- (55 11) 3627.9896</w:t>
      </w:r>
      <w:r w:rsidR="00937A07">
        <w:rPr>
          <w:rStyle w:val="eop"/>
          <w:rFonts w:ascii="Arial" w:hAnsi="Arial" w:cs="Arial"/>
          <w:sz w:val="22"/>
          <w:szCs w:val="22"/>
        </w:rPr>
        <w:t> </w:t>
      </w:r>
    </w:p>
    <w:p w14:paraId="44AF7B11" w14:textId="11BA92E8" w:rsidR="00BF1009" w:rsidRPr="00BF1009" w:rsidRDefault="00000000" w:rsidP="000F5653">
      <w:pPr>
        <w:pStyle w:val="paragraph"/>
        <w:shd w:val="clear" w:color="auto" w:fill="FFFFFF"/>
        <w:spacing w:before="0" w:beforeAutospacing="0" w:after="0" w:afterAutospacing="0"/>
        <w:ind w:right="15"/>
        <w:jc w:val="both"/>
        <w:textAlignment w:val="baseline"/>
        <w:rPr>
          <w:sz w:val="18"/>
          <w:szCs w:val="18"/>
        </w:rPr>
      </w:pPr>
      <w:hyperlink r:id="rId17" w:tgtFrame="_blank" w:history="1">
        <w:r w:rsidR="00937A07">
          <w:rPr>
            <w:rStyle w:val="normaltextrun"/>
            <w:rFonts w:ascii="Arial" w:hAnsi="Arial" w:cs="Arial"/>
            <w:color w:val="000000"/>
            <w:sz w:val="22"/>
            <w:szCs w:val="22"/>
            <w:u w:val="single"/>
          </w:rPr>
          <w:t>celia@presscomunica.com.br</w:t>
        </w:r>
      </w:hyperlink>
      <w:r w:rsidR="00937A07">
        <w:rPr>
          <w:rStyle w:val="normaltextrun"/>
          <w:rFonts w:ascii="Arial" w:hAnsi="Arial" w:cs="Arial"/>
          <w:sz w:val="22"/>
          <w:szCs w:val="22"/>
          <w:u w:val="single"/>
        </w:rPr>
        <w:t> </w:t>
      </w:r>
      <w:r w:rsidR="00937A07">
        <w:rPr>
          <w:rStyle w:val="eop"/>
          <w:rFonts w:ascii="Arial" w:hAnsi="Arial" w:cs="Arial"/>
          <w:sz w:val="22"/>
          <w:szCs w:val="22"/>
        </w:rPr>
        <w:t> </w:t>
      </w:r>
    </w:p>
    <w:sectPr w:rsidR="00BF1009" w:rsidRPr="00BF1009" w:rsidSect="00B143FE">
      <w:headerReference w:type="default" r:id="rId18"/>
      <w:footerReference w:type="even" r:id="rId19"/>
      <w:footerReference w:type="default" r:id="rId20"/>
      <w:headerReference w:type="first" r:id="rId21"/>
      <w:footerReference w:type="first" r:id="rId22"/>
      <w:pgSz w:w="11900" w:h="16840"/>
      <w:pgMar w:top="3515" w:right="2778" w:bottom="1701" w:left="1361" w:header="794" w:footer="839" w:gutter="0"/>
      <w:cols w:space="708"/>
      <w:formProt w:val="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BDDB969" w14:textId="77777777" w:rsidR="00A15D83" w:rsidRDefault="00A15D83" w:rsidP="00D9165E">
      <w:r>
        <w:separator/>
      </w:r>
    </w:p>
  </w:endnote>
  <w:endnote w:type="continuationSeparator" w:id="0">
    <w:p w14:paraId="6D2A0E09" w14:textId="77777777" w:rsidR="00A15D83" w:rsidRDefault="00A15D83" w:rsidP="00D9165E">
      <w:r>
        <w:continuationSeparator/>
      </w:r>
    </w:p>
  </w:endnote>
  <w:endnote w:type="continuationNotice" w:id="1">
    <w:p w14:paraId="413A50EB" w14:textId="77777777" w:rsidR="00A15D83" w:rsidRDefault="00A15D83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(Textkörper)">
    <w:altName w:val="Arial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 (Textkörper CS)">
    <w:altName w:val="Times New Roman"/>
    <w:charset w:val="00"/>
    <w:family w:val="roman"/>
    <w:pitch w:val="default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Minion Pro">
    <w:altName w:val="Cambria"/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DINPro-Regular">
    <w:altName w:val="Arial"/>
    <w:panose1 w:val="00000000000000000000"/>
    <w:charset w:val="00"/>
    <w:family w:val="modern"/>
    <w:notTrueType/>
    <w:pitch w:val="variable"/>
    <w:sig w:usb0="00000001" w:usb1="4000206A" w:usb2="00000000" w:usb3="00000000" w:csb0="0000009F" w:csb1="00000000"/>
  </w:font>
  <w:font w:name="Microsoft YaHei U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SimHei">
    <w:altName w:val="黑体"/>
    <w:panose1 w:val="02010600030101010101"/>
    <w:charset w:val="86"/>
    <w:family w:val="modern"/>
    <w:pitch w:val="fixed"/>
    <w:sig w:usb0="800002BF" w:usb1="38CF7CFA" w:usb2="00000016" w:usb3="00000000" w:csb0="00040001" w:csb1="00000000"/>
  </w:font>
  <w:font w:name="DINPro">
    <w:panose1 w:val="00000000000000000000"/>
    <w:charset w:val="00"/>
    <w:family w:val="swiss"/>
    <w:notTrueType/>
    <w:pitch w:val="variable"/>
    <w:sig w:usb0="A00002BF" w:usb1="4000207B" w:usb2="00000008" w:usb3="00000000" w:csb0="0000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B313FAF" w14:textId="31F3D1F8" w:rsidR="00960D2E" w:rsidRDefault="00960D2E">
    <w:pPr>
      <w:pStyle w:val="Fuzeile"/>
    </w:pPr>
    <w:r>
      <w:rPr>
        <w:lang w:eastAsia="pt-BR"/>
      </w:rPr>
      <mc:AlternateContent>
        <mc:Choice Requires="wps">
          <w:drawing>
            <wp:anchor distT="0" distB="0" distL="0" distR="0" simplePos="0" relativeHeight="251658246" behindDoc="0" locked="0" layoutInCell="1" allowOverlap="1" wp14:anchorId="71CAE8D6" wp14:editId="0EBC734C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3335" b="0"/>
              <wp:wrapNone/>
              <wp:docPr id="2" name="Textfeld 2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002F921D" w14:textId="3C0522C0" w:rsidR="00960D2E" w:rsidRPr="00960D2E" w:rsidRDefault="00960D2E" w:rsidP="00960D2E">
                          <w:pPr>
                            <w:rPr>
                              <w:rFonts w:ascii="Calibri" w:eastAsia="Calibri" w:hAnsi="Calibri" w:cs="Calibri"/>
                              <w:noProof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alibri" w:hAnsi="Calibri"/>
                              <w:sz w:val="20"/>
                            </w:rPr>
                            <w:t>Somente para uso interno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 xmlns:w16du="http://schemas.microsoft.com/office/word/2023/wordml/word16du">
          <w:pict>
            <v:shapetype w14:anchorId="71CAE8D6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7" type="#_x0000_t202" alt="Internal use only" style="position:absolute;margin-left:0;margin-top:0;width:34.95pt;height:34.95pt;z-index:251658246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" filled="f" stroked="f">
              <v:textbox style="mso-fit-shape-to-text:t" inset="0,0,0,15pt">
                <w:txbxContent>
                  <w:p w14:paraId="002F921D" w14:textId="3C0522C0" w:rsidR="00960D2E" w:rsidRPr="00960D2E" w:rsidRDefault="00960D2E" w:rsidP="00960D2E">
                    <w:pPr>
                      <w:rPr>
                        <w:rFonts w:ascii="Calibri" w:eastAsia="Calibri" w:hAnsi="Calibri" w:cs="Calibri"/>
                        <w:noProof/>
                        <w:sz w:val="20"/>
                        <w:szCs w:val="20"/>
                      </w:rPr>
                    </w:pPr>
                    <w:r>
                      <w:rPr>
                        <w:rFonts w:ascii="Calibri" w:hAnsi="Calibri"/>
                        <w:sz w:val="20"/>
                      </w:rPr>
                      <w:t xml:space="preserve">Somente </w:t>
                    </w:r>
                    <w:r>
                      <w:rPr>
                        <w:rFonts w:ascii="Calibri" w:hAnsi="Calibri"/>
                        <w:sz w:val="20"/>
                      </w:rPr>
                      <w:t>para uso interno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BA6E5A" w14:textId="6395B566" w:rsidR="00B143FE" w:rsidRPr="00FA5FBE" w:rsidRDefault="00FA5FBE" w:rsidP="00FA5FBE">
    <w:pPr>
      <w:pStyle w:val="Kopfzeile"/>
    </w:pPr>
    <w:r w:rsidRPr="005218C8">
      <w:fldChar w:fldCharType="begin"/>
    </w:r>
    <w:r w:rsidRPr="005218C8">
      <w:instrText xml:space="preserve"> IF  \* MERGEFORMAT </w:instrText>
    </w:r>
    <w:fldSimple w:instr="NUMPAGES  \* MERGEFORMAT">
      <w:r w:rsidR="0029395D">
        <w:instrText>7</w:instrText>
      </w:r>
    </w:fldSimple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 w:rsidR="0029395D">
      <w:instrText>2</w:instrText>
    </w:r>
    <w:r w:rsidRPr="005218C8">
      <w:fldChar w:fldCharType="end"/>
    </w:r>
    <w:r w:rsidRPr="005218C8">
      <w:instrText>/</w:instrText>
    </w:r>
    <w:fldSimple w:instr="NUMPAGES  \* MERGEFORMAT">
      <w:r w:rsidR="0029395D">
        <w:instrText>7</w:instrText>
      </w:r>
    </w:fldSimple>
    <w:r w:rsidRPr="005218C8">
      <w:instrText>" "</w:instrText>
    </w:r>
    <w:r w:rsidRPr="005218C8">
      <w:fldChar w:fldCharType="separate"/>
    </w:r>
    <w:r w:rsidR="0029395D">
      <w:t>2</w:t>
    </w:r>
    <w:r w:rsidR="0029395D" w:rsidRPr="005218C8">
      <w:t>/</w:t>
    </w:r>
    <w:r w:rsidR="0029395D">
      <w:t>7</w:t>
    </w:r>
    <w:r w:rsidRPr="005218C8">
      <w:fldChar w:fldCharType="end"/>
    </w:r>
    <w:r>
      <w:tab/>
      <w:t>Comunicado à imprensa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E2977D" w14:textId="181E397C" w:rsidR="00B143FE" w:rsidRPr="005218C8" w:rsidRDefault="00960D2E" w:rsidP="00EB19AD">
    <w:pPr>
      <w:pStyle w:val="Kopfzeile"/>
    </w:pPr>
    <w:r>
      <w:rPr>
        <w:lang w:eastAsia="pt-BR"/>
      </w:rPr>
      <mc:AlternateContent>
        <mc:Choice Requires="wps">
          <w:drawing>
            <wp:anchor distT="0" distB="0" distL="0" distR="0" simplePos="0" relativeHeight="251658245" behindDoc="0" locked="0" layoutInCell="1" allowOverlap="1" wp14:anchorId="71CC9600" wp14:editId="0530C10E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3335" b="0"/>
              <wp:wrapNone/>
              <wp:docPr id="1" name="Textfeld 1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2381F7F7" w14:textId="6B7A7273" w:rsidR="00960D2E" w:rsidRPr="00960D2E" w:rsidRDefault="00960D2E" w:rsidP="00960D2E">
                          <w:pPr>
                            <w:rPr>
                              <w:rFonts w:ascii="Calibri" w:eastAsia="Calibri" w:hAnsi="Calibri" w:cs="Calibri"/>
                              <w:noProof/>
                              <w:sz w:val="20"/>
                              <w:szCs w:val="20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 xmlns:w16du="http://schemas.microsoft.com/office/word/2023/wordml/word16du">
          <w:pict>
            <v:shapetype w14:anchorId="71CC9600" id="_x0000_t202" coordsize="21600,21600" o:spt="202" path="m,l,21600r21600,l21600,xe">
              <v:stroke joinstyle="miter"/>
              <v:path gradientshapeok="t" o:connecttype="rect"/>
            </v:shapetype>
            <v:shape id="Textfeld 1" o:spid="_x0000_s1029" type="#_x0000_t202" alt="Internal use only" style="position:absolute;margin-left:0;margin-top:0;width:34.95pt;height:34.95pt;z-index:251658245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" filled="f" stroked="f">
              <v:textbox style="mso-fit-shape-to-text:t" inset="0,0,0,15pt">
                <w:txbxContent>
                  <w:p w14:paraId="2381F7F7" w14:textId="6B7A7273" w:rsidR="00960D2E" w:rsidRPr="00960D2E" w:rsidRDefault="00960D2E" w:rsidP="00960D2E">
                    <w:pPr>
                      <w:rPr>
                        <w:rFonts w:ascii="Calibri" w:eastAsia="Calibri" w:hAnsi="Calibri" w:cs="Calibri"/>
                        <w:noProof/>
                        <w:sz w:val="20"/>
                        <w:szCs w:val="20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 w:rsidR="00B143FE" w:rsidRPr="005218C8">
      <w:fldChar w:fldCharType="begin"/>
    </w:r>
    <w:r w:rsidR="00B143FE" w:rsidRPr="005218C8">
      <w:instrText xml:space="preserve"> IF  \* MERGEFORMAT </w:instrText>
    </w:r>
    <w:fldSimple w:instr="NUMPAGES  \* MERGEFORMAT">
      <w:r w:rsidR="0029395D">
        <w:instrText>7</w:instrText>
      </w:r>
    </w:fldSimple>
    <w:r w:rsidR="00B143FE" w:rsidRPr="005218C8">
      <w:instrText>&gt;"1" "</w:instrText>
    </w:r>
    <w:r w:rsidR="00B143FE" w:rsidRPr="005218C8">
      <w:fldChar w:fldCharType="begin"/>
    </w:r>
    <w:r w:rsidR="00B143FE" w:rsidRPr="005218C8">
      <w:instrText xml:space="preserve"> PAGE  \* MERGEFORMAT </w:instrText>
    </w:r>
    <w:r w:rsidR="00B143FE" w:rsidRPr="005218C8">
      <w:fldChar w:fldCharType="separate"/>
    </w:r>
    <w:r w:rsidR="0029395D">
      <w:instrText>1</w:instrText>
    </w:r>
    <w:r w:rsidR="00B143FE" w:rsidRPr="005218C8">
      <w:fldChar w:fldCharType="end"/>
    </w:r>
    <w:r w:rsidR="00B143FE" w:rsidRPr="005218C8">
      <w:instrText>/</w:instrText>
    </w:r>
    <w:fldSimple w:instr="NUMPAGES  \* MERGEFORMAT">
      <w:r w:rsidR="0029395D">
        <w:instrText>7</w:instrText>
      </w:r>
    </w:fldSimple>
    <w:r w:rsidR="00B143FE" w:rsidRPr="005218C8">
      <w:instrText>" "</w:instrText>
    </w:r>
    <w:r w:rsidR="00B143FE" w:rsidRPr="005218C8">
      <w:fldChar w:fldCharType="separate"/>
    </w:r>
    <w:r w:rsidR="0029395D">
      <w:t>1</w:t>
    </w:r>
    <w:r w:rsidR="0029395D" w:rsidRPr="005218C8">
      <w:t>/</w:t>
    </w:r>
    <w:r w:rsidR="0029395D">
      <w:t>7</w:t>
    </w:r>
    <w:r w:rsidR="00B143FE" w:rsidRPr="005218C8">
      <w:fldChar w:fldCharType="end"/>
    </w:r>
    <w:r>
      <w:tab/>
      <w:t>Comunicado à imprensa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7F63A9A" w14:textId="77777777" w:rsidR="00A15D83" w:rsidRDefault="00A15D83" w:rsidP="00D9165E">
      <w:r>
        <w:separator/>
      </w:r>
    </w:p>
  </w:footnote>
  <w:footnote w:type="continuationSeparator" w:id="0">
    <w:p w14:paraId="36B4AB6F" w14:textId="77777777" w:rsidR="00A15D83" w:rsidRDefault="00A15D83" w:rsidP="00D9165E">
      <w:r>
        <w:continuationSeparator/>
      </w:r>
    </w:p>
  </w:footnote>
  <w:footnote w:type="continuationNotice" w:id="1">
    <w:p w14:paraId="3C313B22" w14:textId="77777777" w:rsidR="00A15D83" w:rsidRDefault="00A15D83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3E6D2B" w14:textId="46803A5B" w:rsidR="00B143FE" w:rsidRPr="00F73F1D" w:rsidRDefault="00A5700C" w:rsidP="005218C8">
    <w:pPr>
      <w:pStyle w:val="Kopfzeile"/>
    </w:pPr>
    <w:r>
      <w:rPr>
        <w:lang w:eastAsia="pt-BR"/>
      </w:rPr>
      <mc:AlternateContent>
        <mc:Choice Requires="wps">
          <w:drawing>
            <wp:anchor distT="0" distB="0" distL="114300" distR="114300" simplePos="0" relativeHeight="251658244" behindDoc="1" locked="0" layoutInCell="1" allowOverlap="1" wp14:anchorId="7EF5C2D4" wp14:editId="2F063019">
              <wp:simplePos x="0" y="0"/>
              <wp:positionH relativeFrom="page">
                <wp:posOffset>6101715</wp:posOffset>
              </wp:positionH>
              <wp:positionV relativeFrom="page">
                <wp:posOffset>4069715</wp:posOffset>
              </wp:positionV>
              <wp:extent cx="1259840" cy="6097905"/>
              <wp:effectExtent l="0" t="0" r="10160" b="0"/>
              <wp:wrapNone/>
              <wp:docPr id="8" name="Textfeld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0979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669F18D5" w14:textId="6EE47634" w:rsidR="00EB19AD" w:rsidRPr="00AF7DC5" w:rsidRDefault="00EB19AD" w:rsidP="00EB19AD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  <w:lang w:val="de-DE"/>
                            </w:rPr>
                          </w:pPr>
                          <w:r w:rsidRPr="00AF7DC5">
                            <w:rPr>
                              <w:rStyle w:val="Fettung"/>
                              <w:lang w:val="de-DE"/>
                            </w:rPr>
                            <w:t>Dürr Systems AG</w:t>
                          </w:r>
                        </w:p>
                        <w:p w14:paraId="0088835E" w14:textId="77777777" w:rsidR="00EB19AD" w:rsidRPr="00AF7DC5" w:rsidRDefault="00EB19AD" w:rsidP="00EB19AD">
                          <w:pPr>
                            <w:pStyle w:val="Kontaktdaten"/>
                            <w:rPr>
                              <w:lang w:val="en-US"/>
                            </w:rPr>
                          </w:pPr>
                          <w:r w:rsidRPr="00AF7DC5">
                            <w:rPr>
                              <w:lang w:val="de-DE"/>
                            </w:rPr>
                            <w:t xml:space="preserve">Carl-Benz-Str. </w:t>
                          </w:r>
                          <w:r w:rsidRPr="00AF7DC5">
                            <w:rPr>
                              <w:lang w:val="en-US"/>
                            </w:rPr>
                            <w:t>34</w:t>
                          </w:r>
                        </w:p>
                        <w:p w14:paraId="1024546A" w14:textId="77777777" w:rsidR="00EB19AD" w:rsidRPr="00AF7DC5" w:rsidRDefault="00EB19AD" w:rsidP="00EB19A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AF7DC5">
                            <w:rPr>
                              <w:lang w:val="de-DE"/>
                            </w:rPr>
                            <w:t>74321 Bietigheim-Bissingen</w:t>
                          </w:r>
                        </w:p>
                        <w:p w14:paraId="5CC720E0" w14:textId="77777777" w:rsidR="00EB19AD" w:rsidRPr="00AF7DC5" w:rsidRDefault="00EB19AD" w:rsidP="00EB19A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5E4529D2" w14:textId="77777777" w:rsidR="00EB19AD" w:rsidRPr="00AF7DC5" w:rsidRDefault="00EB19AD" w:rsidP="00EB19A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AF7DC5">
                            <w:rPr>
                              <w:lang w:val="de-DE"/>
                            </w:rPr>
                            <w:t xml:space="preserve">Telefone: +49 7142 78-0 </w:t>
                          </w:r>
                        </w:p>
                        <w:p w14:paraId="1E6249CA" w14:textId="77777777" w:rsidR="00EB19AD" w:rsidRPr="00AF7DC5" w:rsidRDefault="00EB19AD" w:rsidP="00EB19A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AF7DC5">
                            <w:rPr>
                              <w:lang w:val="de-DE"/>
                            </w:rPr>
                            <w:t xml:space="preserve">Fax: +49 7142 78-2107 </w:t>
                          </w:r>
                        </w:p>
                        <w:p w14:paraId="3BB57E75" w14:textId="77777777" w:rsidR="00EB19AD" w:rsidRPr="00392D60" w:rsidRDefault="00EB19AD" w:rsidP="00EB19A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3CC1318F" w14:textId="77777777" w:rsidR="00EB19AD" w:rsidRPr="00AF7DC5" w:rsidRDefault="00EB19AD" w:rsidP="00EB19A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AF7DC5">
                            <w:rPr>
                              <w:lang w:val="de-DE"/>
                            </w:rPr>
                            <w:t xml:space="preserve">info@durr.com </w:t>
                          </w:r>
                        </w:p>
                        <w:p w14:paraId="570B69D5" w14:textId="1407507F" w:rsidR="00B143FE" w:rsidRPr="00EB19AD" w:rsidRDefault="00EB19AD" w:rsidP="00EB19AD">
                          <w:pPr>
                            <w:pStyle w:val="Kontaktdaten"/>
                          </w:pPr>
                          <w: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shapetype w14:anchorId="7EF5C2D4" id="_x0000_t202" coordsize="21600,21600" o:spt="202" path="m,l,21600r21600,l21600,xe">
              <v:stroke joinstyle="miter"/>
              <v:path gradientshapeok="t" o:connecttype="rect"/>
            </v:shapetype>
            <v:shape id="Textfeld 8" o:spid="_x0000_s1026" type="#_x0000_t202" style="position:absolute;margin-left:480.45pt;margin-top:320.45pt;width:99.2pt;height:480.15pt;z-index:-2516582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" filled="f" stroked="f" strokeweight=".5pt">
              <v:textbox inset="0,0,0,0">
                <w:txbxContent>
                  <w:p w14:paraId="669F18D5" w14:textId="6EE47634" w:rsidR="00EB19AD" w:rsidRPr="00AF7DC5" w:rsidRDefault="00EB19AD" w:rsidP="00EB19AD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  <w:lang w:val="de-DE"/>
                      </w:rPr>
                    </w:pPr>
                    <w:r w:rsidRPr="00AF7DC5">
                      <w:rPr>
                        <w:rStyle w:val="Fettung"/>
                        <w:lang w:val="de-DE"/>
                      </w:rPr>
                      <w:t>Dürr Systems AG</w:t>
                    </w:r>
                  </w:p>
                  <w:p w14:paraId="0088835E" w14:textId="77777777" w:rsidR="00EB19AD" w:rsidRPr="00AF7DC5" w:rsidRDefault="00EB19AD" w:rsidP="00EB19AD">
                    <w:pPr>
                      <w:pStyle w:val="Kontaktdaten"/>
                      <w:rPr>
                        <w:lang w:val="en-US"/>
                      </w:rPr>
                    </w:pPr>
                    <w:r w:rsidRPr="00AF7DC5">
                      <w:rPr>
                        <w:lang w:val="de-DE"/>
                      </w:rPr>
                      <w:t xml:space="preserve">Carl-Benz-Str. </w:t>
                    </w:r>
                    <w:r w:rsidRPr="00AF7DC5">
                      <w:rPr>
                        <w:lang w:val="en-US"/>
                      </w:rPr>
                      <w:t>34</w:t>
                    </w:r>
                  </w:p>
                  <w:p w14:paraId="1024546A" w14:textId="77777777" w:rsidR="00EB19AD" w:rsidRPr="00AF7DC5" w:rsidRDefault="00EB19AD" w:rsidP="00EB19AD">
                    <w:pPr>
                      <w:pStyle w:val="Kontaktdaten"/>
                      <w:rPr>
                        <w:lang w:val="de-DE"/>
                      </w:rPr>
                    </w:pPr>
                    <w:r w:rsidRPr="00AF7DC5">
                      <w:rPr>
                        <w:lang w:val="de-DE"/>
                      </w:rPr>
                      <w:t>74321 Bietigheim-Bissingen</w:t>
                    </w:r>
                  </w:p>
                  <w:p w14:paraId="5CC720E0" w14:textId="77777777" w:rsidR="00EB19AD" w:rsidRPr="00AF7DC5" w:rsidRDefault="00EB19AD" w:rsidP="00EB19AD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5E4529D2" w14:textId="77777777" w:rsidR="00EB19AD" w:rsidRPr="00AF7DC5" w:rsidRDefault="00EB19AD" w:rsidP="00EB19AD">
                    <w:pPr>
                      <w:pStyle w:val="Kontaktdaten"/>
                      <w:rPr>
                        <w:lang w:val="de-DE"/>
                      </w:rPr>
                    </w:pPr>
                    <w:r w:rsidRPr="00AF7DC5">
                      <w:rPr>
                        <w:lang w:val="de-DE"/>
                      </w:rPr>
                      <w:t xml:space="preserve">Telefone: +49 7142 78-0 </w:t>
                    </w:r>
                  </w:p>
                  <w:p w14:paraId="1E6249CA" w14:textId="77777777" w:rsidR="00EB19AD" w:rsidRPr="00AF7DC5" w:rsidRDefault="00EB19AD" w:rsidP="00EB19AD">
                    <w:pPr>
                      <w:pStyle w:val="Kontaktdaten"/>
                      <w:rPr>
                        <w:lang w:val="de-DE"/>
                      </w:rPr>
                    </w:pPr>
                    <w:r w:rsidRPr="00AF7DC5">
                      <w:rPr>
                        <w:lang w:val="de-DE"/>
                      </w:rPr>
                      <w:t xml:space="preserve">Fax: +49 7142 78-2107 </w:t>
                    </w:r>
                  </w:p>
                  <w:p w14:paraId="3BB57E75" w14:textId="77777777" w:rsidR="00EB19AD" w:rsidRPr="00392D60" w:rsidRDefault="00EB19AD" w:rsidP="00EB19AD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3CC1318F" w14:textId="77777777" w:rsidR="00EB19AD" w:rsidRPr="00AF7DC5" w:rsidRDefault="00EB19AD" w:rsidP="00EB19AD">
                    <w:pPr>
                      <w:pStyle w:val="Kontaktdaten"/>
                      <w:rPr>
                        <w:lang w:val="de-DE"/>
                      </w:rPr>
                    </w:pPr>
                    <w:r w:rsidRPr="00AF7DC5">
                      <w:rPr>
                        <w:lang w:val="de-DE"/>
                      </w:rPr>
                      <w:t xml:space="preserve">info@durr.com </w:t>
                    </w:r>
                  </w:p>
                  <w:p w14:paraId="570B69D5" w14:textId="1407507F" w:rsidR="00B143FE" w:rsidRPr="00EB19AD" w:rsidRDefault="00EB19AD" w:rsidP="00EB19AD">
                    <w:pPr>
                      <w:pStyle w:val="Kontaktdaten"/>
                    </w:pPr>
                    <w: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lang w:eastAsia="pt-BR"/>
      </w:rPr>
      <w:drawing>
        <wp:anchor distT="0" distB="0" distL="114300" distR="114300" simplePos="0" relativeHeight="251658242" behindDoc="0" locked="1" layoutInCell="1" allowOverlap="1" wp14:anchorId="64EE6F88" wp14:editId="404B97AA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4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55D745" w14:textId="77777777" w:rsidR="00B143FE" w:rsidRPr="005837F9" w:rsidRDefault="00B143FE" w:rsidP="005218C8">
    <w:pPr>
      <w:pStyle w:val="Kopfzeile"/>
    </w:pPr>
    <w:r>
      <w:rPr>
        <w:lang w:eastAsia="pt-BR"/>
      </w:rPr>
      <w:drawing>
        <wp:anchor distT="0" distB="0" distL="114300" distR="114300" simplePos="0" relativeHeight="251658241" behindDoc="0" locked="0" layoutInCell="1" allowOverlap="1" wp14:anchorId="7C6FDCF8" wp14:editId="6A7CFEFE">
          <wp:simplePos x="0" y="0"/>
          <wp:positionH relativeFrom="page">
            <wp:posOffset>408940</wp:posOffset>
          </wp:positionH>
          <wp:positionV relativeFrom="page">
            <wp:posOffset>492760</wp:posOffset>
          </wp:positionV>
          <wp:extent cx="781200" cy="403200"/>
          <wp:effectExtent l="0" t="0" r="0" b="3810"/>
          <wp:wrapNone/>
          <wp:docPr id="5" name="Grafik 5" descr="Ein Bild, das Himmel, Flasche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PE.jpg"/>
                  <pic:cNvPicPr/>
                </pic:nvPicPr>
                <pic:blipFill>
                  <a:blip r:embed="rId1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200" cy="403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lang w:eastAsia="pt-BR"/>
      </w:rPr>
      <w:drawing>
        <wp:anchor distT="0" distB="0" distL="114300" distR="114300" simplePos="0" relativeHeight="251658240" behindDoc="0" locked="1" layoutInCell="1" allowOverlap="1" wp14:anchorId="584F3B80" wp14:editId="72AA868C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1303F18" w14:textId="77777777" w:rsidR="00B143FE" w:rsidRDefault="00B143FE" w:rsidP="005218C8">
    <w:pPr>
      <w:pStyle w:val="Kopfzeile"/>
    </w:pPr>
  </w:p>
  <w:p w14:paraId="42F14B11" w14:textId="77777777" w:rsidR="00B143FE" w:rsidRDefault="00B143FE" w:rsidP="005218C8">
    <w:pPr>
      <w:pStyle w:val="Kopfzeile"/>
    </w:pPr>
  </w:p>
  <w:p w14:paraId="3DD9B2BA" w14:textId="77777777" w:rsidR="00B143FE" w:rsidRDefault="00B143FE" w:rsidP="005218C8">
    <w:pPr>
      <w:pStyle w:val="Kopfzeile"/>
    </w:pPr>
  </w:p>
  <w:p w14:paraId="63AA6475" w14:textId="77777777" w:rsidR="00B143FE" w:rsidRDefault="00B143FE" w:rsidP="00D9165E"/>
  <w:p w14:paraId="1ADCC302" w14:textId="77777777" w:rsidR="00B143FE" w:rsidRDefault="00B143FE" w:rsidP="00D9165E">
    <w:r>
      <w:rPr>
        <w:noProof/>
        <w:lang w:eastAsia="pt-BR"/>
      </w:rPr>
      <mc:AlternateContent>
        <mc:Choice Requires="wps">
          <w:drawing>
            <wp:anchor distT="0" distB="0" distL="114300" distR="114300" simplePos="0" relativeHeight="251658243" behindDoc="1" locked="0" layoutInCell="1" allowOverlap="1" wp14:anchorId="12F89C07" wp14:editId="6686730F">
              <wp:simplePos x="0" y="0"/>
              <wp:positionH relativeFrom="page">
                <wp:posOffset>6091140</wp:posOffset>
              </wp:positionH>
              <wp:positionV relativeFrom="page">
                <wp:posOffset>4069080</wp:posOffset>
              </wp:positionV>
              <wp:extent cx="1260000" cy="6098400"/>
              <wp:effectExtent l="0" t="0" r="10160" b="0"/>
              <wp:wrapNone/>
              <wp:docPr id="10" name="Textfeld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60000" cy="6098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4EF90155" w14:textId="55798C81" w:rsidR="00B143FE" w:rsidRPr="00AF7DC5" w:rsidRDefault="00B143FE" w:rsidP="0026127D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  <w:lang w:val="de-DE"/>
                            </w:rPr>
                          </w:pPr>
                          <w:r w:rsidRPr="00AF7DC5">
                            <w:rPr>
                              <w:rStyle w:val="Fettung"/>
                              <w:lang w:val="de-DE"/>
                            </w:rPr>
                            <w:t>Dürr Systems AG</w:t>
                          </w:r>
                        </w:p>
                        <w:p w14:paraId="41B4EF86" w14:textId="77777777" w:rsidR="00B143FE" w:rsidRPr="00AF7DC5" w:rsidRDefault="00B143FE" w:rsidP="0026127D">
                          <w:pPr>
                            <w:pStyle w:val="Kontaktdaten"/>
                            <w:rPr>
                              <w:lang w:val="en-US"/>
                            </w:rPr>
                          </w:pPr>
                          <w:r w:rsidRPr="00AF7DC5">
                            <w:rPr>
                              <w:lang w:val="de-DE"/>
                            </w:rPr>
                            <w:t xml:space="preserve">Carl-Benz-Str. </w:t>
                          </w:r>
                          <w:r w:rsidRPr="00AF7DC5">
                            <w:rPr>
                              <w:lang w:val="en-US"/>
                            </w:rPr>
                            <w:t>34</w:t>
                          </w:r>
                        </w:p>
                        <w:p w14:paraId="5555B2C2" w14:textId="77777777" w:rsidR="00B143FE" w:rsidRPr="00AF7DC5" w:rsidRDefault="00B143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AF7DC5">
                            <w:rPr>
                              <w:lang w:val="de-DE"/>
                            </w:rPr>
                            <w:t>74321 Bietigheim-Bissingen</w:t>
                          </w:r>
                        </w:p>
                        <w:p w14:paraId="53B79677" w14:textId="77777777" w:rsidR="00B143FE" w:rsidRPr="00AF7DC5" w:rsidRDefault="00B143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451432D7" w14:textId="75830906" w:rsidR="00B143FE" w:rsidRPr="00AF7DC5" w:rsidRDefault="00EB19AD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AF7DC5">
                            <w:rPr>
                              <w:lang w:val="de-DE"/>
                            </w:rPr>
                            <w:t xml:space="preserve">Telefone: +49 7142 78-0 </w:t>
                          </w:r>
                        </w:p>
                        <w:p w14:paraId="32EF3341" w14:textId="77777777" w:rsidR="00B143FE" w:rsidRPr="00AF7DC5" w:rsidRDefault="00B143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AF7DC5">
                            <w:rPr>
                              <w:lang w:val="de-DE"/>
                            </w:rPr>
                            <w:t xml:space="preserve">Fax: +49 7142 78-2107 </w:t>
                          </w:r>
                        </w:p>
                        <w:p w14:paraId="1D8E1397" w14:textId="77777777" w:rsidR="00B143FE" w:rsidRPr="00392D60" w:rsidRDefault="00B143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6E924C90" w14:textId="77777777" w:rsidR="00B143FE" w:rsidRPr="00AF7DC5" w:rsidRDefault="00B143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AF7DC5">
                            <w:rPr>
                              <w:lang w:val="de-DE"/>
                            </w:rPr>
                            <w:t xml:space="preserve">info@durr.com </w:t>
                          </w:r>
                        </w:p>
                        <w:p w14:paraId="7D901FCD" w14:textId="77777777" w:rsidR="00B143FE" w:rsidRPr="00EB19AD" w:rsidRDefault="00B143FE" w:rsidP="0026127D">
                          <w:pPr>
                            <w:pStyle w:val="Kontaktdaten"/>
                          </w:pPr>
                          <w: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shapetype w14:anchorId="12F89C07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8" type="#_x0000_t202" style="position:absolute;margin-left:479.6pt;margin-top:320.4pt;width:99.2pt;height:480.2pt;z-index:-251658237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" filled="f" stroked="f" strokeweight=".5pt">
              <v:textbox inset="0,0,0,0">
                <w:txbxContent>
                  <w:p w14:paraId="4EF90155" w14:textId="55798C81" w:rsidR="00B143FE" w:rsidRPr="00AF7DC5" w:rsidRDefault="00B143FE" w:rsidP="0026127D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  <w:lang w:val="de-DE"/>
                      </w:rPr>
                    </w:pPr>
                    <w:r w:rsidRPr="00AF7DC5">
                      <w:rPr>
                        <w:rStyle w:val="Fettung"/>
                        <w:lang w:val="de-DE"/>
                      </w:rPr>
                      <w:t>Dürr Systems AG</w:t>
                    </w:r>
                  </w:p>
                  <w:p w14:paraId="41B4EF86" w14:textId="77777777" w:rsidR="00B143FE" w:rsidRPr="00AF7DC5" w:rsidRDefault="00B143FE" w:rsidP="0026127D">
                    <w:pPr>
                      <w:pStyle w:val="Kontaktdaten"/>
                      <w:rPr>
                        <w:lang w:val="en-US"/>
                      </w:rPr>
                    </w:pPr>
                    <w:r w:rsidRPr="00AF7DC5">
                      <w:rPr>
                        <w:lang w:val="de-DE"/>
                      </w:rPr>
                      <w:t xml:space="preserve">Carl-Benz-Str. </w:t>
                    </w:r>
                    <w:r w:rsidRPr="00AF7DC5">
                      <w:rPr>
                        <w:lang w:val="en-US"/>
                      </w:rPr>
                      <w:t>34</w:t>
                    </w:r>
                  </w:p>
                  <w:p w14:paraId="5555B2C2" w14:textId="77777777" w:rsidR="00B143FE" w:rsidRPr="00AF7DC5" w:rsidRDefault="00B143FE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AF7DC5">
                      <w:rPr>
                        <w:lang w:val="de-DE"/>
                      </w:rPr>
                      <w:t>74321 Bietigheim-Bissingen</w:t>
                    </w:r>
                  </w:p>
                  <w:p w14:paraId="53B79677" w14:textId="77777777" w:rsidR="00B143FE" w:rsidRPr="00AF7DC5" w:rsidRDefault="00B143FE" w:rsidP="0026127D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451432D7" w14:textId="75830906" w:rsidR="00B143FE" w:rsidRPr="00AF7DC5" w:rsidRDefault="00EB19AD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AF7DC5">
                      <w:rPr>
                        <w:lang w:val="de-DE"/>
                      </w:rPr>
                      <w:t xml:space="preserve">Telefone: +49 7142 78-0 </w:t>
                    </w:r>
                  </w:p>
                  <w:p w14:paraId="32EF3341" w14:textId="77777777" w:rsidR="00B143FE" w:rsidRPr="00AF7DC5" w:rsidRDefault="00B143FE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AF7DC5">
                      <w:rPr>
                        <w:lang w:val="de-DE"/>
                      </w:rPr>
                      <w:t xml:space="preserve">Fax: +49 7142 78-2107 </w:t>
                    </w:r>
                  </w:p>
                  <w:p w14:paraId="1D8E1397" w14:textId="77777777" w:rsidR="00B143FE" w:rsidRPr="00392D60" w:rsidRDefault="00B143FE" w:rsidP="0026127D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6E924C90" w14:textId="77777777" w:rsidR="00B143FE" w:rsidRPr="00AF7DC5" w:rsidRDefault="00B143FE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AF7DC5">
                      <w:rPr>
                        <w:lang w:val="de-DE"/>
                      </w:rPr>
                      <w:t xml:space="preserve">info@durr.com </w:t>
                    </w:r>
                  </w:p>
                  <w:p w14:paraId="7D901FCD" w14:textId="77777777" w:rsidR="00B143FE" w:rsidRPr="00EB19AD" w:rsidRDefault="00B143FE" w:rsidP="0026127D">
                    <w:pPr>
                      <w:pStyle w:val="Kontaktdaten"/>
                    </w:pPr>
                    <w: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1C5F64"/>
    <w:multiLevelType w:val="hybridMultilevel"/>
    <w:tmpl w:val="990CE3C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AC9670C"/>
    <w:multiLevelType w:val="hybridMultilevel"/>
    <w:tmpl w:val="B0428114"/>
    <w:lvl w:ilvl="0" w:tplc="8D72EDC0">
      <w:start w:val="1"/>
      <w:numFmt w:val="bullet"/>
      <w:lvlText w:val=""/>
      <w:lvlJc w:val="left"/>
      <w:pPr>
        <w:ind w:left="1361" w:hanging="34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34C7095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1DC9645F"/>
    <w:multiLevelType w:val="hybridMultilevel"/>
    <w:tmpl w:val="A3DE0A14"/>
    <w:lvl w:ilvl="0" w:tplc="DEE20918">
      <w:start w:val="1"/>
      <w:numFmt w:val="bullet"/>
      <w:lvlText w:val="–"/>
      <w:lvlJc w:val="left"/>
      <w:pPr>
        <w:ind w:left="170" w:hanging="170"/>
      </w:pPr>
      <w:rPr>
        <w:rFonts w:ascii="Arial Narrow" w:hAnsi="Arial Narrow" w:hint="default"/>
        <w:b w:val="0"/>
        <w:i w:val="0"/>
        <w:sz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35B035F"/>
    <w:multiLevelType w:val="hybridMultilevel"/>
    <w:tmpl w:val="E69451CA"/>
    <w:lvl w:ilvl="0" w:tplc="2E4463BE">
      <w:start w:val="1"/>
      <w:numFmt w:val="bullet"/>
      <w:pStyle w:val="Aufzhlung2"/>
      <w:lvlText w:val="–"/>
      <w:lvlJc w:val="left"/>
      <w:pPr>
        <w:tabs>
          <w:tab w:val="num" w:pos="1588"/>
        </w:tabs>
        <w:ind w:left="1814" w:hanging="226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E812E6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6" w15:restartNumberingAfterBreak="0">
    <w:nsid w:val="2DC17702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368E21D0"/>
    <w:multiLevelType w:val="multilevel"/>
    <w:tmpl w:val="0407001F"/>
    <w:styleLink w:val="AktuelleList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" w15:restartNumberingAfterBreak="0">
    <w:nsid w:val="380B4257"/>
    <w:multiLevelType w:val="hybridMultilevel"/>
    <w:tmpl w:val="392A8C94"/>
    <w:lvl w:ilvl="0" w:tplc="6B8AE6B6">
      <w:start w:val="1"/>
      <w:numFmt w:val="decimal"/>
      <w:lvlText w:val="%1"/>
      <w:lvlJc w:val="left"/>
      <w:pPr>
        <w:tabs>
          <w:tab w:val="num" w:pos="1730"/>
        </w:tabs>
        <w:ind w:left="1730" w:hanging="1021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149" w:hanging="360"/>
      </w:pPr>
    </w:lvl>
    <w:lvl w:ilvl="2" w:tplc="0407001B" w:tentative="1">
      <w:start w:val="1"/>
      <w:numFmt w:val="lowerRoman"/>
      <w:lvlText w:val="%3."/>
      <w:lvlJc w:val="right"/>
      <w:pPr>
        <w:ind w:left="2869" w:hanging="180"/>
      </w:pPr>
    </w:lvl>
    <w:lvl w:ilvl="3" w:tplc="0407000F" w:tentative="1">
      <w:start w:val="1"/>
      <w:numFmt w:val="decimal"/>
      <w:lvlText w:val="%4."/>
      <w:lvlJc w:val="left"/>
      <w:pPr>
        <w:ind w:left="3589" w:hanging="360"/>
      </w:pPr>
    </w:lvl>
    <w:lvl w:ilvl="4" w:tplc="04070019" w:tentative="1">
      <w:start w:val="1"/>
      <w:numFmt w:val="lowerLetter"/>
      <w:lvlText w:val="%5."/>
      <w:lvlJc w:val="left"/>
      <w:pPr>
        <w:ind w:left="4309" w:hanging="360"/>
      </w:pPr>
    </w:lvl>
    <w:lvl w:ilvl="5" w:tplc="0407001B" w:tentative="1">
      <w:start w:val="1"/>
      <w:numFmt w:val="lowerRoman"/>
      <w:lvlText w:val="%6."/>
      <w:lvlJc w:val="right"/>
      <w:pPr>
        <w:ind w:left="5029" w:hanging="180"/>
      </w:pPr>
    </w:lvl>
    <w:lvl w:ilvl="6" w:tplc="0407000F" w:tentative="1">
      <w:start w:val="1"/>
      <w:numFmt w:val="decimal"/>
      <w:lvlText w:val="%7."/>
      <w:lvlJc w:val="left"/>
      <w:pPr>
        <w:ind w:left="5749" w:hanging="360"/>
      </w:pPr>
    </w:lvl>
    <w:lvl w:ilvl="7" w:tplc="04070019" w:tentative="1">
      <w:start w:val="1"/>
      <w:numFmt w:val="lowerLetter"/>
      <w:lvlText w:val="%8."/>
      <w:lvlJc w:val="left"/>
      <w:pPr>
        <w:ind w:left="6469" w:hanging="360"/>
      </w:pPr>
    </w:lvl>
    <w:lvl w:ilvl="8" w:tplc="04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9" w15:restartNumberingAfterBreak="0">
    <w:nsid w:val="3F682B00"/>
    <w:multiLevelType w:val="hybridMultilevel"/>
    <w:tmpl w:val="7FB6D5D8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471F3D9E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1" w15:restartNumberingAfterBreak="0">
    <w:nsid w:val="51DE7883"/>
    <w:multiLevelType w:val="hybridMultilevel"/>
    <w:tmpl w:val="31EED1D8"/>
    <w:lvl w:ilvl="0" w:tplc="C0CAB1E2">
      <w:start w:val="1"/>
      <w:numFmt w:val="bullet"/>
      <w:pStyle w:val="Aufzhlungen1"/>
      <w:lvlText w:val="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b/>
        <w:i w:val="0"/>
        <w:color w:val="323232"/>
        <w:sz w:val="18"/>
        <w:u w:color="0000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27B6538"/>
    <w:multiLevelType w:val="hybridMultilevel"/>
    <w:tmpl w:val="BA70F17E"/>
    <w:lvl w:ilvl="0" w:tplc="69F0BD5A">
      <w:start w:val="1"/>
      <w:numFmt w:val="decimal"/>
      <w:pStyle w:val="AufzhlungZahl"/>
      <w:lvlText w:val="%1"/>
      <w:lvlJc w:val="left"/>
      <w:pPr>
        <w:tabs>
          <w:tab w:val="num" w:pos="227"/>
        </w:tabs>
        <w:ind w:left="227" w:hanging="227"/>
      </w:pPr>
      <w:rPr>
        <w:rFonts w:ascii="Arial" w:hAnsi="Arial" w:hint="default"/>
        <w:b w:val="0"/>
        <w:i w:val="0"/>
        <w:color w:val="000000"/>
        <w:sz w:val="20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32716C6"/>
    <w:multiLevelType w:val="hybridMultilevel"/>
    <w:tmpl w:val="A970C99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4D32ED8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5" w15:restartNumberingAfterBreak="0">
    <w:nsid w:val="68792E9E"/>
    <w:multiLevelType w:val="hybridMultilevel"/>
    <w:tmpl w:val="46685EC6"/>
    <w:lvl w:ilvl="0" w:tplc="22D83E56">
      <w:start w:val="1"/>
      <w:numFmt w:val="bullet"/>
      <w:lvlText w:val="·"/>
      <w:lvlJc w:val="left"/>
      <w:pPr>
        <w:tabs>
          <w:tab w:val="num" w:pos="284"/>
        </w:tabs>
        <w:ind w:left="284" w:hanging="284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C8464FD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7" w15:restartNumberingAfterBreak="0">
    <w:nsid w:val="6ECD0E35"/>
    <w:multiLevelType w:val="multilevel"/>
    <w:tmpl w:val="6BA2BDF4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8" w15:restartNumberingAfterBreak="0">
    <w:nsid w:val="76253D19"/>
    <w:multiLevelType w:val="hybridMultilevel"/>
    <w:tmpl w:val="7DB6436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 w15:restartNumberingAfterBreak="0">
    <w:nsid w:val="7B77477C"/>
    <w:multiLevelType w:val="multilevel"/>
    <w:tmpl w:val="B0E0169C"/>
    <w:lvl w:ilvl="0">
      <w:start w:val="1"/>
      <w:numFmt w:val="decimal"/>
      <w:pStyle w:val="berschrift1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decimal"/>
      <w:pStyle w:val="berschrift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berschrift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berschrift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berschrift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berschrift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berschrift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berschrift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berschrift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0" w15:restartNumberingAfterBreak="0">
    <w:nsid w:val="7E77652E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879516486">
    <w:abstractNumId w:val="3"/>
  </w:num>
  <w:num w:numId="2" w16cid:durableId="219286295">
    <w:abstractNumId w:val="17"/>
  </w:num>
  <w:num w:numId="3" w16cid:durableId="704713379">
    <w:abstractNumId w:val="5"/>
  </w:num>
  <w:num w:numId="4" w16cid:durableId="581305329">
    <w:abstractNumId w:val="8"/>
  </w:num>
  <w:num w:numId="5" w16cid:durableId="1182745805">
    <w:abstractNumId w:val="14"/>
  </w:num>
  <w:num w:numId="6" w16cid:durableId="777916425">
    <w:abstractNumId w:val="2"/>
  </w:num>
  <w:num w:numId="7" w16cid:durableId="120267593">
    <w:abstractNumId w:val="20"/>
  </w:num>
  <w:num w:numId="8" w16cid:durableId="2017732444">
    <w:abstractNumId w:val="7"/>
  </w:num>
  <w:num w:numId="9" w16cid:durableId="319702233">
    <w:abstractNumId w:val="19"/>
  </w:num>
  <w:num w:numId="10" w16cid:durableId="1552039541">
    <w:abstractNumId w:val="6"/>
  </w:num>
  <w:num w:numId="11" w16cid:durableId="164591299">
    <w:abstractNumId w:val="1"/>
  </w:num>
  <w:num w:numId="12" w16cid:durableId="1902908600">
    <w:abstractNumId w:val="4"/>
  </w:num>
  <w:num w:numId="13" w16cid:durableId="352265939">
    <w:abstractNumId w:val="10"/>
  </w:num>
  <w:num w:numId="14" w16cid:durableId="1915579868">
    <w:abstractNumId w:val="12"/>
  </w:num>
  <w:num w:numId="15" w16cid:durableId="1367440605">
    <w:abstractNumId w:val="16"/>
  </w:num>
  <w:num w:numId="16" w16cid:durableId="661200787">
    <w:abstractNumId w:val="15"/>
  </w:num>
  <w:num w:numId="17" w16cid:durableId="405417317">
    <w:abstractNumId w:val="11"/>
  </w:num>
  <w:num w:numId="18" w16cid:durableId="1043792450">
    <w:abstractNumId w:val="9"/>
  </w:num>
  <w:num w:numId="19" w16cid:durableId="775684387">
    <w:abstractNumId w:val="13"/>
  </w:num>
  <w:num w:numId="20" w16cid:durableId="19092535">
    <w:abstractNumId w:val="18"/>
  </w:num>
  <w:num w:numId="21" w16cid:durableId="147051138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bordersDoNotSurroundHeader/>
  <w:bordersDoNotSurroundFooter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143FE"/>
    <w:rsid w:val="000024B2"/>
    <w:rsid w:val="0000290E"/>
    <w:rsid w:val="00002B57"/>
    <w:rsid w:val="000042E4"/>
    <w:rsid w:val="00004D92"/>
    <w:rsid w:val="00005AF4"/>
    <w:rsid w:val="0001039C"/>
    <w:rsid w:val="00010F81"/>
    <w:rsid w:val="000137F9"/>
    <w:rsid w:val="00013B23"/>
    <w:rsid w:val="0001467B"/>
    <w:rsid w:val="00015F92"/>
    <w:rsid w:val="0001753B"/>
    <w:rsid w:val="0002273A"/>
    <w:rsid w:val="00026B8C"/>
    <w:rsid w:val="0002780D"/>
    <w:rsid w:val="00030020"/>
    <w:rsid w:val="00030C1A"/>
    <w:rsid w:val="00032822"/>
    <w:rsid w:val="00032BA0"/>
    <w:rsid w:val="00033F0A"/>
    <w:rsid w:val="0003543C"/>
    <w:rsid w:val="00036336"/>
    <w:rsid w:val="00036C72"/>
    <w:rsid w:val="00037BB3"/>
    <w:rsid w:val="00037FF7"/>
    <w:rsid w:val="00040FEA"/>
    <w:rsid w:val="0004140A"/>
    <w:rsid w:val="00041717"/>
    <w:rsid w:val="00042674"/>
    <w:rsid w:val="00042E66"/>
    <w:rsid w:val="000436AB"/>
    <w:rsid w:val="000557D8"/>
    <w:rsid w:val="00056AE4"/>
    <w:rsid w:val="000602BE"/>
    <w:rsid w:val="00062414"/>
    <w:rsid w:val="00062BC6"/>
    <w:rsid w:val="00062C8E"/>
    <w:rsid w:val="00064547"/>
    <w:rsid w:val="0006549B"/>
    <w:rsid w:val="0006654A"/>
    <w:rsid w:val="000667BB"/>
    <w:rsid w:val="0006746B"/>
    <w:rsid w:val="000679B5"/>
    <w:rsid w:val="00067A27"/>
    <w:rsid w:val="00073211"/>
    <w:rsid w:val="000750E4"/>
    <w:rsid w:val="00077087"/>
    <w:rsid w:val="00080656"/>
    <w:rsid w:val="00082CC9"/>
    <w:rsid w:val="000830E8"/>
    <w:rsid w:val="000869DD"/>
    <w:rsid w:val="00090C8B"/>
    <w:rsid w:val="00095F60"/>
    <w:rsid w:val="00096ADC"/>
    <w:rsid w:val="00097770"/>
    <w:rsid w:val="00097924"/>
    <w:rsid w:val="000A0895"/>
    <w:rsid w:val="000A0BBC"/>
    <w:rsid w:val="000A32FA"/>
    <w:rsid w:val="000A6420"/>
    <w:rsid w:val="000A779F"/>
    <w:rsid w:val="000A799A"/>
    <w:rsid w:val="000B122D"/>
    <w:rsid w:val="000B17AC"/>
    <w:rsid w:val="000B2873"/>
    <w:rsid w:val="000B3D0B"/>
    <w:rsid w:val="000B6E58"/>
    <w:rsid w:val="000C009A"/>
    <w:rsid w:val="000C2A85"/>
    <w:rsid w:val="000C3716"/>
    <w:rsid w:val="000C3AF3"/>
    <w:rsid w:val="000C3B57"/>
    <w:rsid w:val="000C52D5"/>
    <w:rsid w:val="000C74C8"/>
    <w:rsid w:val="000C7757"/>
    <w:rsid w:val="000C7902"/>
    <w:rsid w:val="000D1867"/>
    <w:rsid w:val="000D2FC5"/>
    <w:rsid w:val="000D4047"/>
    <w:rsid w:val="000E5606"/>
    <w:rsid w:val="000F1B6F"/>
    <w:rsid w:val="000F215E"/>
    <w:rsid w:val="000F261F"/>
    <w:rsid w:val="000F52E1"/>
    <w:rsid w:val="000F5653"/>
    <w:rsid w:val="000F599A"/>
    <w:rsid w:val="00100C0C"/>
    <w:rsid w:val="00100D4B"/>
    <w:rsid w:val="0010134F"/>
    <w:rsid w:val="00102066"/>
    <w:rsid w:val="00103EE3"/>
    <w:rsid w:val="001052E0"/>
    <w:rsid w:val="001076E4"/>
    <w:rsid w:val="00112DF3"/>
    <w:rsid w:val="00114E74"/>
    <w:rsid w:val="00115190"/>
    <w:rsid w:val="001167D1"/>
    <w:rsid w:val="00116F3F"/>
    <w:rsid w:val="00116F84"/>
    <w:rsid w:val="00117904"/>
    <w:rsid w:val="00117C7F"/>
    <w:rsid w:val="00124E6A"/>
    <w:rsid w:val="0012607B"/>
    <w:rsid w:val="00127835"/>
    <w:rsid w:val="00132EA1"/>
    <w:rsid w:val="00135319"/>
    <w:rsid w:val="00142503"/>
    <w:rsid w:val="00142FDB"/>
    <w:rsid w:val="001440F5"/>
    <w:rsid w:val="00144B0E"/>
    <w:rsid w:val="00147965"/>
    <w:rsid w:val="0015096A"/>
    <w:rsid w:val="00151506"/>
    <w:rsid w:val="00156161"/>
    <w:rsid w:val="0016271C"/>
    <w:rsid w:val="00162EEF"/>
    <w:rsid w:val="0016325F"/>
    <w:rsid w:val="00163B9D"/>
    <w:rsid w:val="001707E2"/>
    <w:rsid w:val="001719A4"/>
    <w:rsid w:val="00176D8A"/>
    <w:rsid w:val="00180D0F"/>
    <w:rsid w:val="001877A6"/>
    <w:rsid w:val="001935AE"/>
    <w:rsid w:val="00194AC6"/>
    <w:rsid w:val="00197009"/>
    <w:rsid w:val="001975A2"/>
    <w:rsid w:val="00197E71"/>
    <w:rsid w:val="001A297C"/>
    <w:rsid w:val="001A442F"/>
    <w:rsid w:val="001A5B15"/>
    <w:rsid w:val="001A65EE"/>
    <w:rsid w:val="001B5D2B"/>
    <w:rsid w:val="001B75FF"/>
    <w:rsid w:val="001C0A26"/>
    <w:rsid w:val="001C0A39"/>
    <w:rsid w:val="001C179C"/>
    <w:rsid w:val="001C2CC7"/>
    <w:rsid w:val="001C34A9"/>
    <w:rsid w:val="001C5EB3"/>
    <w:rsid w:val="001D0887"/>
    <w:rsid w:val="001D0A2B"/>
    <w:rsid w:val="001D0F2E"/>
    <w:rsid w:val="001D19B2"/>
    <w:rsid w:val="001D697E"/>
    <w:rsid w:val="001D776F"/>
    <w:rsid w:val="001D7D64"/>
    <w:rsid w:val="001E0E46"/>
    <w:rsid w:val="001F3730"/>
    <w:rsid w:val="001F3F84"/>
    <w:rsid w:val="001F6276"/>
    <w:rsid w:val="001F7E95"/>
    <w:rsid w:val="00201F37"/>
    <w:rsid w:val="0020217F"/>
    <w:rsid w:val="0020322F"/>
    <w:rsid w:val="00203F37"/>
    <w:rsid w:val="00205B62"/>
    <w:rsid w:val="0020631B"/>
    <w:rsid w:val="00206375"/>
    <w:rsid w:val="002118EB"/>
    <w:rsid w:val="00216BD0"/>
    <w:rsid w:val="00216FC6"/>
    <w:rsid w:val="002176DB"/>
    <w:rsid w:val="0022250D"/>
    <w:rsid w:val="00226865"/>
    <w:rsid w:val="00231A54"/>
    <w:rsid w:val="0023563A"/>
    <w:rsid w:val="00242DA6"/>
    <w:rsid w:val="00243F9B"/>
    <w:rsid w:val="00244EA9"/>
    <w:rsid w:val="002519D1"/>
    <w:rsid w:val="00252189"/>
    <w:rsid w:val="0025441C"/>
    <w:rsid w:val="0025488D"/>
    <w:rsid w:val="00255953"/>
    <w:rsid w:val="0025722B"/>
    <w:rsid w:val="0026127D"/>
    <w:rsid w:val="002655A1"/>
    <w:rsid w:val="0026586B"/>
    <w:rsid w:val="002714A1"/>
    <w:rsid w:val="002717A8"/>
    <w:rsid w:val="00275350"/>
    <w:rsid w:val="00280819"/>
    <w:rsid w:val="00281581"/>
    <w:rsid w:val="00281C9E"/>
    <w:rsid w:val="00282680"/>
    <w:rsid w:val="00284C18"/>
    <w:rsid w:val="00292501"/>
    <w:rsid w:val="0029395D"/>
    <w:rsid w:val="00294020"/>
    <w:rsid w:val="00294B59"/>
    <w:rsid w:val="00294FD0"/>
    <w:rsid w:val="00296AD3"/>
    <w:rsid w:val="002A1286"/>
    <w:rsid w:val="002A1717"/>
    <w:rsid w:val="002A172B"/>
    <w:rsid w:val="002A24AF"/>
    <w:rsid w:val="002A287E"/>
    <w:rsid w:val="002A2BD5"/>
    <w:rsid w:val="002A46F2"/>
    <w:rsid w:val="002A49F2"/>
    <w:rsid w:val="002A5671"/>
    <w:rsid w:val="002A5D25"/>
    <w:rsid w:val="002A639F"/>
    <w:rsid w:val="002A6AD5"/>
    <w:rsid w:val="002B06E7"/>
    <w:rsid w:val="002B18CE"/>
    <w:rsid w:val="002B4B3C"/>
    <w:rsid w:val="002B71DF"/>
    <w:rsid w:val="002B71FB"/>
    <w:rsid w:val="002C00EB"/>
    <w:rsid w:val="002C0163"/>
    <w:rsid w:val="002C5048"/>
    <w:rsid w:val="002C5677"/>
    <w:rsid w:val="002C695C"/>
    <w:rsid w:val="002D0F47"/>
    <w:rsid w:val="002D2E6A"/>
    <w:rsid w:val="002D33B7"/>
    <w:rsid w:val="002D4939"/>
    <w:rsid w:val="002D506A"/>
    <w:rsid w:val="002D60E0"/>
    <w:rsid w:val="002D64FA"/>
    <w:rsid w:val="002D7EB6"/>
    <w:rsid w:val="002E0547"/>
    <w:rsid w:val="002E2125"/>
    <w:rsid w:val="002E26C2"/>
    <w:rsid w:val="002E7014"/>
    <w:rsid w:val="002F6BF1"/>
    <w:rsid w:val="002F7140"/>
    <w:rsid w:val="0030067C"/>
    <w:rsid w:val="00302DB1"/>
    <w:rsid w:val="003035A6"/>
    <w:rsid w:val="00306BCA"/>
    <w:rsid w:val="00330683"/>
    <w:rsid w:val="00332CC2"/>
    <w:rsid w:val="00333CF4"/>
    <w:rsid w:val="00335617"/>
    <w:rsid w:val="0033769D"/>
    <w:rsid w:val="00340E3B"/>
    <w:rsid w:val="00344BA5"/>
    <w:rsid w:val="00345773"/>
    <w:rsid w:val="00346454"/>
    <w:rsid w:val="00347383"/>
    <w:rsid w:val="003473D1"/>
    <w:rsid w:val="00351665"/>
    <w:rsid w:val="00351AF4"/>
    <w:rsid w:val="00352E30"/>
    <w:rsid w:val="00354C04"/>
    <w:rsid w:val="00356188"/>
    <w:rsid w:val="00357644"/>
    <w:rsid w:val="00360089"/>
    <w:rsid w:val="0036088A"/>
    <w:rsid w:val="0036125D"/>
    <w:rsid w:val="00362153"/>
    <w:rsid w:val="00362739"/>
    <w:rsid w:val="00366A8E"/>
    <w:rsid w:val="00373E56"/>
    <w:rsid w:val="00375576"/>
    <w:rsid w:val="00375D1A"/>
    <w:rsid w:val="00380D63"/>
    <w:rsid w:val="003849ED"/>
    <w:rsid w:val="00392D60"/>
    <w:rsid w:val="0039367F"/>
    <w:rsid w:val="00395574"/>
    <w:rsid w:val="00396126"/>
    <w:rsid w:val="0039654F"/>
    <w:rsid w:val="0039780E"/>
    <w:rsid w:val="003A046C"/>
    <w:rsid w:val="003A0566"/>
    <w:rsid w:val="003A2989"/>
    <w:rsid w:val="003A692D"/>
    <w:rsid w:val="003B0692"/>
    <w:rsid w:val="003B160B"/>
    <w:rsid w:val="003B1684"/>
    <w:rsid w:val="003B667D"/>
    <w:rsid w:val="003C2BAB"/>
    <w:rsid w:val="003C492A"/>
    <w:rsid w:val="003C60F4"/>
    <w:rsid w:val="003D50EB"/>
    <w:rsid w:val="003D6008"/>
    <w:rsid w:val="003D770A"/>
    <w:rsid w:val="003E06FE"/>
    <w:rsid w:val="003E4796"/>
    <w:rsid w:val="003E5B52"/>
    <w:rsid w:val="003E738F"/>
    <w:rsid w:val="003E7CF8"/>
    <w:rsid w:val="003F0519"/>
    <w:rsid w:val="003F0CD8"/>
    <w:rsid w:val="003F1873"/>
    <w:rsid w:val="00402949"/>
    <w:rsid w:val="00402AD2"/>
    <w:rsid w:val="0040381F"/>
    <w:rsid w:val="00404174"/>
    <w:rsid w:val="0040784F"/>
    <w:rsid w:val="00407CD3"/>
    <w:rsid w:val="00422EE4"/>
    <w:rsid w:val="00424A3C"/>
    <w:rsid w:val="0043346C"/>
    <w:rsid w:val="00433D2C"/>
    <w:rsid w:val="0043683B"/>
    <w:rsid w:val="004370EF"/>
    <w:rsid w:val="00437A59"/>
    <w:rsid w:val="004400ED"/>
    <w:rsid w:val="004404FF"/>
    <w:rsid w:val="0044218C"/>
    <w:rsid w:val="004421EE"/>
    <w:rsid w:val="004427AF"/>
    <w:rsid w:val="0044357C"/>
    <w:rsid w:val="00450174"/>
    <w:rsid w:val="00450D7A"/>
    <w:rsid w:val="00451CA7"/>
    <w:rsid w:val="004535D9"/>
    <w:rsid w:val="00454FCA"/>
    <w:rsid w:val="00455402"/>
    <w:rsid w:val="00456256"/>
    <w:rsid w:val="004606AC"/>
    <w:rsid w:val="0046201D"/>
    <w:rsid w:val="00462DDC"/>
    <w:rsid w:val="004667BA"/>
    <w:rsid w:val="00466954"/>
    <w:rsid w:val="00467800"/>
    <w:rsid w:val="00470A4A"/>
    <w:rsid w:val="00470EFD"/>
    <w:rsid w:val="00473AEC"/>
    <w:rsid w:val="0047497E"/>
    <w:rsid w:val="00476060"/>
    <w:rsid w:val="004762B9"/>
    <w:rsid w:val="0047652B"/>
    <w:rsid w:val="00476746"/>
    <w:rsid w:val="00477801"/>
    <w:rsid w:val="00481C71"/>
    <w:rsid w:val="00486F5D"/>
    <w:rsid w:val="004875EC"/>
    <w:rsid w:val="00494EE7"/>
    <w:rsid w:val="004973EF"/>
    <w:rsid w:val="004A3731"/>
    <w:rsid w:val="004A3A5F"/>
    <w:rsid w:val="004B3D7E"/>
    <w:rsid w:val="004C6EBC"/>
    <w:rsid w:val="004D1D0E"/>
    <w:rsid w:val="004D2838"/>
    <w:rsid w:val="004D3165"/>
    <w:rsid w:val="004D4863"/>
    <w:rsid w:val="004D5F1A"/>
    <w:rsid w:val="004D7B9E"/>
    <w:rsid w:val="004E0D94"/>
    <w:rsid w:val="004E2175"/>
    <w:rsid w:val="004E3872"/>
    <w:rsid w:val="004E4F05"/>
    <w:rsid w:val="004E5E7F"/>
    <w:rsid w:val="004E7C0B"/>
    <w:rsid w:val="004F039F"/>
    <w:rsid w:val="004F206E"/>
    <w:rsid w:val="004F2A79"/>
    <w:rsid w:val="004F39B4"/>
    <w:rsid w:val="004F3E59"/>
    <w:rsid w:val="004F4E97"/>
    <w:rsid w:val="004F50F4"/>
    <w:rsid w:val="004F5CCE"/>
    <w:rsid w:val="004F639D"/>
    <w:rsid w:val="004F65B3"/>
    <w:rsid w:val="004F6D74"/>
    <w:rsid w:val="0050056C"/>
    <w:rsid w:val="005010AF"/>
    <w:rsid w:val="00505786"/>
    <w:rsid w:val="00506BD5"/>
    <w:rsid w:val="00510FF5"/>
    <w:rsid w:val="00511067"/>
    <w:rsid w:val="00513534"/>
    <w:rsid w:val="0051492B"/>
    <w:rsid w:val="00515153"/>
    <w:rsid w:val="00520BFA"/>
    <w:rsid w:val="00521429"/>
    <w:rsid w:val="005218C8"/>
    <w:rsid w:val="00521CF5"/>
    <w:rsid w:val="00521FD5"/>
    <w:rsid w:val="00523602"/>
    <w:rsid w:val="00524BE9"/>
    <w:rsid w:val="0053448B"/>
    <w:rsid w:val="00534C1A"/>
    <w:rsid w:val="005365B4"/>
    <w:rsid w:val="005423ED"/>
    <w:rsid w:val="0054450D"/>
    <w:rsid w:val="00554864"/>
    <w:rsid w:val="00555999"/>
    <w:rsid w:val="00555E2A"/>
    <w:rsid w:val="00564109"/>
    <w:rsid w:val="005673B5"/>
    <w:rsid w:val="005674E8"/>
    <w:rsid w:val="005755BD"/>
    <w:rsid w:val="00580070"/>
    <w:rsid w:val="00581C8C"/>
    <w:rsid w:val="005837F9"/>
    <w:rsid w:val="00583D37"/>
    <w:rsid w:val="00584007"/>
    <w:rsid w:val="00584B9D"/>
    <w:rsid w:val="00585149"/>
    <w:rsid w:val="00586291"/>
    <w:rsid w:val="00587179"/>
    <w:rsid w:val="0059039A"/>
    <w:rsid w:val="005913CF"/>
    <w:rsid w:val="00591CEB"/>
    <w:rsid w:val="00592D83"/>
    <w:rsid w:val="00593AA7"/>
    <w:rsid w:val="00594B29"/>
    <w:rsid w:val="00597F78"/>
    <w:rsid w:val="005A1C80"/>
    <w:rsid w:val="005B01C4"/>
    <w:rsid w:val="005B184A"/>
    <w:rsid w:val="005B19FD"/>
    <w:rsid w:val="005B34DA"/>
    <w:rsid w:val="005B3601"/>
    <w:rsid w:val="005B3CCD"/>
    <w:rsid w:val="005B5816"/>
    <w:rsid w:val="005C13A1"/>
    <w:rsid w:val="005D1745"/>
    <w:rsid w:val="005D1F94"/>
    <w:rsid w:val="005D3A5C"/>
    <w:rsid w:val="005D5830"/>
    <w:rsid w:val="005D5940"/>
    <w:rsid w:val="005D5A38"/>
    <w:rsid w:val="005D5CD4"/>
    <w:rsid w:val="005D6A17"/>
    <w:rsid w:val="005E00DC"/>
    <w:rsid w:val="005E041B"/>
    <w:rsid w:val="005E200B"/>
    <w:rsid w:val="005E2151"/>
    <w:rsid w:val="005E2A43"/>
    <w:rsid w:val="005F010B"/>
    <w:rsid w:val="005F182E"/>
    <w:rsid w:val="005F4FBF"/>
    <w:rsid w:val="005F6A42"/>
    <w:rsid w:val="005F7367"/>
    <w:rsid w:val="005F7CEF"/>
    <w:rsid w:val="00602E06"/>
    <w:rsid w:val="00604E48"/>
    <w:rsid w:val="006074EB"/>
    <w:rsid w:val="0060792D"/>
    <w:rsid w:val="006113CB"/>
    <w:rsid w:val="006117A1"/>
    <w:rsid w:val="00611960"/>
    <w:rsid w:val="0061367E"/>
    <w:rsid w:val="00614890"/>
    <w:rsid w:val="00615ED0"/>
    <w:rsid w:val="00617EA4"/>
    <w:rsid w:val="00626A28"/>
    <w:rsid w:val="00630D15"/>
    <w:rsid w:val="006311E0"/>
    <w:rsid w:val="00632F11"/>
    <w:rsid w:val="00633A8A"/>
    <w:rsid w:val="00635ABF"/>
    <w:rsid w:val="006401F7"/>
    <w:rsid w:val="00641F88"/>
    <w:rsid w:val="006438A8"/>
    <w:rsid w:val="00643A04"/>
    <w:rsid w:val="0064408D"/>
    <w:rsid w:val="006449CA"/>
    <w:rsid w:val="00645074"/>
    <w:rsid w:val="00647B17"/>
    <w:rsid w:val="00655A04"/>
    <w:rsid w:val="00661476"/>
    <w:rsid w:val="00664318"/>
    <w:rsid w:val="0066573F"/>
    <w:rsid w:val="006673F5"/>
    <w:rsid w:val="00670E84"/>
    <w:rsid w:val="00674DB7"/>
    <w:rsid w:val="00677772"/>
    <w:rsid w:val="0068106C"/>
    <w:rsid w:val="00681ECE"/>
    <w:rsid w:val="00683E9E"/>
    <w:rsid w:val="00685D27"/>
    <w:rsid w:val="0068636E"/>
    <w:rsid w:val="0069162B"/>
    <w:rsid w:val="00691B0A"/>
    <w:rsid w:val="00691F9E"/>
    <w:rsid w:val="00694504"/>
    <w:rsid w:val="00695F99"/>
    <w:rsid w:val="006A5A75"/>
    <w:rsid w:val="006A6348"/>
    <w:rsid w:val="006A688E"/>
    <w:rsid w:val="006A69B3"/>
    <w:rsid w:val="006B592D"/>
    <w:rsid w:val="006B6DD8"/>
    <w:rsid w:val="006C2364"/>
    <w:rsid w:val="006C2A31"/>
    <w:rsid w:val="006C38E6"/>
    <w:rsid w:val="006C3AA3"/>
    <w:rsid w:val="006C43CE"/>
    <w:rsid w:val="006C50E1"/>
    <w:rsid w:val="006C6111"/>
    <w:rsid w:val="006D510A"/>
    <w:rsid w:val="006D625F"/>
    <w:rsid w:val="006D6C1A"/>
    <w:rsid w:val="006D7F10"/>
    <w:rsid w:val="006E2573"/>
    <w:rsid w:val="006E438A"/>
    <w:rsid w:val="006E5C09"/>
    <w:rsid w:val="006E7FBA"/>
    <w:rsid w:val="006F0473"/>
    <w:rsid w:val="006F1A6C"/>
    <w:rsid w:val="006F2DE4"/>
    <w:rsid w:val="006F3471"/>
    <w:rsid w:val="006F4577"/>
    <w:rsid w:val="006F4C75"/>
    <w:rsid w:val="006F4FB9"/>
    <w:rsid w:val="006F66DA"/>
    <w:rsid w:val="006F6A7A"/>
    <w:rsid w:val="006F77C7"/>
    <w:rsid w:val="00705074"/>
    <w:rsid w:val="007056FA"/>
    <w:rsid w:val="007065A6"/>
    <w:rsid w:val="00707FB6"/>
    <w:rsid w:val="00710899"/>
    <w:rsid w:val="00712070"/>
    <w:rsid w:val="007125A4"/>
    <w:rsid w:val="0071383F"/>
    <w:rsid w:val="00713E2E"/>
    <w:rsid w:val="00716622"/>
    <w:rsid w:val="00720139"/>
    <w:rsid w:val="007238F1"/>
    <w:rsid w:val="00723DE6"/>
    <w:rsid w:val="00724249"/>
    <w:rsid w:val="00724531"/>
    <w:rsid w:val="00726540"/>
    <w:rsid w:val="00726A89"/>
    <w:rsid w:val="00726BFA"/>
    <w:rsid w:val="00727E16"/>
    <w:rsid w:val="00734321"/>
    <w:rsid w:val="00736291"/>
    <w:rsid w:val="00736FD9"/>
    <w:rsid w:val="0073750B"/>
    <w:rsid w:val="00740596"/>
    <w:rsid w:val="00744943"/>
    <w:rsid w:val="00753908"/>
    <w:rsid w:val="00754739"/>
    <w:rsid w:val="007579FC"/>
    <w:rsid w:val="00762C5B"/>
    <w:rsid w:val="00771469"/>
    <w:rsid w:val="00772BCD"/>
    <w:rsid w:val="00773BF3"/>
    <w:rsid w:val="00775358"/>
    <w:rsid w:val="0077682F"/>
    <w:rsid w:val="007769A8"/>
    <w:rsid w:val="007772A8"/>
    <w:rsid w:val="00777789"/>
    <w:rsid w:val="0078217F"/>
    <w:rsid w:val="0078405F"/>
    <w:rsid w:val="0078480F"/>
    <w:rsid w:val="00786C56"/>
    <w:rsid w:val="00787EE0"/>
    <w:rsid w:val="00794234"/>
    <w:rsid w:val="00795C1E"/>
    <w:rsid w:val="007A0268"/>
    <w:rsid w:val="007A4068"/>
    <w:rsid w:val="007A6137"/>
    <w:rsid w:val="007A67D5"/>
    <w:rsid w:val="007A7F56"/>
    <w:rsid w:val="007C0C38"/>
    <w:rsid w:val="007C1F06"/>
    <w:rsid w:val="007C1FA4"/>
    <w:rsid w:val="007C360E"/>
    <w:rsid w:val="007C4752"/>
    <w:rsid w:val="007C6FA7"/>
    <w:rsid w:val="007C726C"/>
    <w:rsid w:val="007C7E8E"/>
    <w:rsid w:val="007D089E"/>
    <w:rsid w:val="007D1C32"/>
    <w:rsid w:val="007D220B"/>
    <w:rsid w:val="007D439C"/>
    <w:rsid w:val="007D49EB"/>
    <w:rsid w:val="007D5E15"/>
    <w:rsid w:val="007E1C18"/>
    <w:rsid w:val="007E4D9A"/>
    <w:rsid w:val="007E54C0"/>
    <w:rsid w:val="007F0D1F"/>
    <w:rsid w:val="007F2DE8"/>
    <w:rsid w:val="007F402B"/>
    <w:rsid w:val="007F4972"/>
    <w:rsid w:val="007F4CF1"/>
    <w:rsid w:val="007F770C"/>
    <w:rsid w:val="00800B39"/>
    <w:rsid w:val="00800EC6"/>
    <w:rsid w:val="0080261D"/>
    <w:rsid w:val="0080666B"/>
    <w:rsid w:val="00807AB9"/>
    <w:rsid w:val="00810066"/>
    <w:rsid w:val="00814018"/>
    <w:rsid w:val="00814940"/>
    <w:rsid w:val="00816302"/>
    <w:rsid w:val="00817EDB"/>
    <w:rsid w:val="00821292"/>
    <w:rsid w:val="00825029"/>
    <w:rsid w:val="008251A3"/>
    <w:rsid w:val="00826567"/>
    <w:rsid w:val="00826C30"/>
    <w:rsid w:val="00827948"/>
    <w:rsid w:val="00834D0F"/>
    <w:rsid w:val="0084627F"/>
    <w:rsid w:val="0085354B"/>
    <w:rsid w:val="00853B01"/>
    <w:rsid w:val="0085432F"/>
    <w:rsid w:val="00854F24"/>
    <w:rsid w:val="00857E8E"/>
    <w:rsid w:val="00863608"/>
    <w:rsid w:val="00863E5D"/>
    <w:rsid w:val="008649EE"/>
    <w:rsid w:val="00864ADE"/>
    <w:rsid w:val="00866CA8"/>
    <w:rsid w:val="00867D42"/>
    <w:rsid w:val="00873697"/>
    <w:rsid w:val="00874C03"/>
    <w:rsid w:val="008761F6"/>
    <w:rsid w:val="00876DD1"/>
    <w:rsid w:val="00882456"/>
    <w:rsid w:val="008837F0"/>
    <w:rsid w:val="00884C86"/>
    <w:rsid w:val="008856CC"/>
    <w:rsid w:val="0088695A"/>
    <w:rsid w:val="00890887"/>
    <w:rsid w:val="00890E39"/>
    <w:rsid w:val="00891292"/>
    <w:rsid w:val="00897668"/>
    <w:rsid w:val="00897E2C"/>
    <w:rsid w:val="008A1F1A"/>
    <w:rsid w:val="008A2326"/>
    <w:rsid w:val="008A5BF3"/>
    <w:rsid w:val="008A6CEC"/>
    <w:rsid w:val="008A70B7"/>
    <w:rsid w:val="008B0BF6"/>
    <w:rsid w:val="008B0D22"/>
    <w:rsid w:val="008B0E2E"/>
    <w:rsid w:val="008B1904"/>
    <w:rsid w:val="008B24EB"/>
    <w:rsid w:val="008B30DE"/>
    <w:rsid w:val="008B50B9"/>
    <w:rsid w:val="008B59FF"/>
    <w:rsid w:val="008B784C"/>
    <w:rsid w:val="008C10AE"/>
    <w:rsid w:val="008C343A"/>
    <w:rsid w:val="008C4110"/>
    <w:rsid w:val="008C5157"/>
    <w:rsid w:val="008C7F2C"/>
    <w:rsid w:val="008D0426"/>
    <w:rsid w:val="008D67AF"/>
    <w:rsid w:val="008D7BC0"/>
    <w:rsid w:val="008E3699"/>
    <w:rsid w:val="008E3F20"/>
    <w:rsid w:val="008E5F87"/>
    <w:rsid w:val="008E7656"/>
    <w:rsid w:val="008E777A"/>
    <w:rsid w:val="008F4796"/>
    <w:rsid w:val="008F5C47"/>
    <w:rsid w:val="008F5E48"/>
    <w:rsid w:val="008F7ADB"/>
    <w:rsid w:val="00901D5D"/>
    <w:rsid w:val="00902358"/>
    <w:rsid w:val="00905B45"/>
    <w:rsid w:val="0090754E"/>
    <w:rsid w:val="00911B9A"/>
    <w:rsid w:val="00915251"/>
    <w:rsid w:val="00915EDA"/>
    <w:rsid w:val="009163C0"/>
    <w:rsid w:val="00921CF1"/>
    <w:rsid w:val="0092370A"/>
    <w:rsid w:val="00924CB3"/>
    <w:rsid w:val="0092544D"/>
    <w:rsid w:val="00925F7D"/>
    <w:rsid w:val="0092687C"/>
    <w:rsid w:val="00931A39"/>
    <w:rsid w:val="0093254F"/>
    <w:rsid w:val="00933393"/>
    <w:rsid w:val="00933B86"/>
    <w:rsid w:val="0093723A"/>
    <w:rsid w:val="00937717"/>
    <w:rsid w:val="00937A07"/>
    <w:rsid w:val="00940128"/>
    <w:rsid w:val="00942FB8"/>
    <w:rsid w:val="00944105"/>
    <w:rsid w:val="00944A84"/>
    <w:rsid w:val="009527FF"/>
    <w:rsid w:val="009538B5"/>
    <w:rsid w:val="009547D1"/>
    <w:rsid w:val="00956A57"/>
    <w:rsid w:val="00960D2E"/>
    <w:rsid w:val="009633E0"/>
    <w:rsid w:val="00965F78"/>
    <w:rsid w:val="0096753C"/>
    <w:rsid w:val="00967AD9"/>
    <w:rsid w:val="00972120"/>
    <w:rsid w:val="00972EBA"/>
    <w:rsid w:val="00974ACB"/>
    <w:rsid w:val="00976EEA"/>
    <w:rsid w:val="00980499"/>
    <w:rsid w:val="00980AFD"/>
    <w:rsid w:val="009818F3"/>
    <w:rsid w:val="009819A5"/>
    <w:rsid w:val="00982F71"/>
    <w:rsid w:val="009834C0"/>
    <w:rsid w:val="00983B5E"/>
    <w:rsid w:val="009863DF"/>
    <w:rsid w:val="00991E0E"/>
    <w:rsid w:val="009940E3"/>
    <w:rsid w:val="009959BC"/>
    <w:rsid w:val="009A2CE2"/>
    <w:rsid w:val="009A306C"/>
    <w:rsid w:val="009A351B"/>
    <w:rsid w:val="009A454E"/>
    <w:rsid w:val="009A77B3"/>
    <w:rsid w:val="009A7B8B"/>
    <w:rsid w:val="009B2D9D"/>
    <w:rsid w:val="009B5337"/>
    <w:rsid w:val="009B5DB6"/>
    <w:rsid w:val="009B64AF"/>
    <w:rsid w:val="009C0027"/>
    <w:rsid w:val="009C0868"/>
    <w:rsid w:val="009C1F30"/>
    <w:rsid w:val="009C3C81"/>
    <w:rsid w:val="009C4CCE"/>
    <w:rsid w:val="009C7D63"/>
    <w:rsid w:val="009D0715"/>
    <w:rsid w:val="009D2DBA"/>
    <w:rsid w:val="009D62BE"/>
    <w:rsid w:val="009E4826"/>
    <w:rsid w:val="009E664B"/>
    <w:rsid w:val="009E705D"/>
    <w:rsid w:val="009F0BAE"/>
    <w:rsid w:val="009F18FC"/>
    <w:rsid w:val="009F21D0"/>
    <w:rsid w:val="009F252D"/>
    <w:rsid w:val="009F5FB8"/>
    <w:rsid w:val="009F6743"/>
    <w:rsid w:val="00A00F8D"/>
    <w:rsid w:val="00A03D1A"/>
    <w:rsid w:val="00A050D1"/>
    <w:rsid w:val="00A06101"/>
    <w:rsid w:val="00A15D83"/>
    <w:rsid w:val="00A16BD5"/>
    <w:rsid w:val="00A1711B"/>
    <w:rsid w:val="00A21AB0"/>
    <w:rsid w:val="00A2544A"/>
    <w:rsid w:val="00A27EFC"/>
    <w:rsid w:val="00A307F1"/>
    <w:rsid w:val="00A31DB8"/>
    <w:rsid w:val="00A36FE0"/>
    <w:rsid w:val="00A40E17"/>
    <w:rsid w:val="00A412DB"/>
    <w:rsid w:val="00A467E3"/>
    <w:rsid w:val="00A46F54"/>
    <w:rsid w:val="00A562F7"/>
    <w:rsid w:val="00A5700C"/>
    <w:rsid w:val="00A57063"/>
    <w:rsid w:val="00A61FF5"/>
    <w:rsid w:val="00A624FA"/>
    <w:rsid w:val="00A65AE5"/>
    <w:rsid w:val="00A70A5F"/>
    <w:rsid w:val="00A7270F"/>
    <w:rsid w:val="00A807B6"/>
    <w:rsid w:val="00A81731"/>
    <w:rsid w:val="00A82F57"/>
    <w:rsid w:val="00A84A54"/>
    <w:rsid w:val="00A873A1"/>
    <w:rsid w:val="00A87769"/>
    <w:rsid w:val="00A9208D"/>
    <w:rsid w:val="00A93B09"/>
    <w:rsid w:val="00A962D0"/>
    <w:rsid w:val="00A976CC"/>
    <w:rsid w:val="00A97E72"/>
    <w:rsid w:val="00AA2EC0"/>
    <w:rsid w:val="00AA4D33"/>
    <w:rsid w:val="00AA4EC5"/>
    <w:rsid w:val="00AB1B65"/>
    <w:rsid w:val="00AB384A"/>
    <w:rsid w:val="00AB5C73"/>
    <w:rsid w:val="00AB6134"/>
    <w:rsid w:val="00AB7342"/>
    <w:rsid w:val="00AC0C0A"/>
    <w:rsid w:val="00AC1795"/>
    <w:rsid w:val="00AC25D2"/>
    <w:rsid w:val="00AC4932"/>
    <w:rsid w:val="00AC6378"/>
    <w:rsid w:val="00AD3753"/>
    <w:rsid w:val="00AD467F"/>
    <w:rsid w:val="00AD7E8E"/>
    <w:rsid w:val="00AE0CC8"/>
    <w:rsid w:val="00AE447F"/>
    <w:rsid w:val="00AE4BE4"/>
    <w:rsid w:val="00AE5481"/>
    <w:rsid w:val="00AE5695"/>
    <w:rsid w:val="00AF13BD"/>
    <w:rsid w:val="00AF4F8B"/>
    <w:rsid w:val="00AF50E0"/>
    <w:rsid w:val="00AF5371"/>
    <w:rsid w:val="00AF7DC5"/>
    <w:rsid w:val="00B00429"/>
    <w:rsid w:val="00B030B8"/>
    <w:rsid w:val="00B117C4"/>
    <w:rsid w:val="00B12012"/>
    <w:rsid w:val="00B143FE"/>
    <w:rsid w:val="00B14642"/>
    <w:rsid w:val="00B16BE1"/>
    <w:rsid w:val="00B16E81"/>
    <w:rsid w:val="00B17605"/>
    <w:rsid w:val="00B20920"/>
    <w:rsid w:val="00B21DB1"/>
    <w:rsid w:val="00B2551F"/>
    <w:rsid w:val="00B25F7B"/>
    <w:rsid w:val="00B27638"/>
    <w:rsid w:val="00B2770D"/>
    <w:rsid w:val="00B27FCB"/>
    <w:rsid w:val="00B33267"/>
    <w:rsid w:val="00B332C3"/>
    <w:rsid w:val="00B34292"/>
    <w:rsid w:val="00B34A9F"/>
    <w:rsid w:val="00B34C62"/>
    <w:rsid w:val="00B35EAA"/>
    <w:rsid w:val="00B361C2"/>
    <w:rsid w:val="00B36612"/>
    <w:rsid w:val="00B37658"/>
    <w:rsid w:val="00B432AF"/>
    <w:rsid w:val="00B45242"/>
    <w:rsid w:val="00B52C33"/>
    <w:rsid w:val="00B57330"/>
    <w:rsid w:val="00B57C05"/>
    <w:rsid w:val="00B60D1B"/>
    <w:rsid w:val="00B61893"/>
    <w:rsid w:val="00B639BB"/>
    <w:rsid w:val="00B63B39"/>
    <w:rsid w:val="00B67227"/>
    <w:rsid w:val="00B67ADF"/>
    <w:rsid w:val="00B710EC"/>
    <w:rsid w:val="00B74EEC"/>
    <w:rsid w:val="00B74F26"/>
    <w:rsid w:val="00B75BE3"/>
    <w:rsid w:val="00B76AC4"/>
    <w:rsid w:val="00B779F2"/>
    <w:rsid w:val="00B77DFE"/>
    <w:rsid w:val="00B827AD"/>
    <w:rsid w:val="00B85361"/>
    <w:rsid w:val="00B90801"/>
    <w:rsid w:val="00B95A5D"/>
    <w:rsid w:val="00B965A1"/>
    <w:rsid w:val="00B966C9"/>
    <w:rsid w:val="00BA105F"/>
    <w:rsid w:val="00BA32BD"/>
    <w:rsid w:val="00BA38A7"/>
    <w:rsid w:val="00BA49C1"/>
    <w:rsid w:val="00BB6D1A"/>
    <w:rsid w:val="00BC0CC5"/>
    <w:rsid w:val="00BC12DE"/>
    <w:rsid w:val="00BC159C"/>
    <w:rsid w:val="00BC5D4C"/>
    <w:rsid w:val="00BD1BE0"/>
    <w:rsid w:val="00BD1C30"/>
    <w:rsid w:val="00BD36EF"/>
    <w:rsid w:val="00BD37F9"/>
    <w:rsid w:val="00BD410D"/>
    <w:rsid w:val="00BD6FDE"/>
    <w:rsid w:val="00BD7267"/>
    <w:rsid w:val="00BD7772"/>
    <w:rsid w:val="00BE2D16"/>
    <w:rsid w:val="00BE3832"/>
    <w:rsid w:val="00BE4FEB"/>
    <w:rsid w:val="00BF0B94"/>
    <w:rsid w:val="00BF1009"/>
    <w:rsid w:val="00BF26AF"/>
    <w:rsid w:val="00BF5882"/>
    <w:rsid w:val="00BF5ACC"/>
    <w:rsid w:val="00BF62A8"/>
    <w:rsid w:val="00BF6615"/>
    <w:rsid w:val="00C10168"/>
    <w:rsid w:val="00C1400C"/>
    <w:rsid w:val="00C155DA"/>
    <w:rsid w:val="00C15C40"/>
    <w:rsid w:val="00C2287E"/>
    <w:rsid w:val="00C22B04"/>
    <w:rsid w:val="00C23907"/>
    <w:rsid w:val="00C23FE0"/>
    <w:rsid w:val="00C26C3B"/>
    <w:rsid w:val="00C27A74"/>
    <w:rsid w:val="00C30243"/>
    <w:rsid w:val="00C404B6"/>
    <w:rsid w:val="00C41149"/>
    <w:rsid w:val="00C4131C"/>
    <w:rsid w:val="00C416F6"/>
    <w:rsid w:val="00C41892"/>
    <w:rsid w:val="00C4390B"/>
    <w:rsid w:val="00C4707B"/>
    <w:rsid w:val="00C51005"/>
    <w:rsid w:val="00C54CD4"/>
    <w:rsid w:val="00C5652E"/>
    <w:rsid w:val="00C601E4"/>
    <w:rsid w:val="00C619E2"/>
    <w:rsid w:val="00C61C03"/>
    <w:rsid w:val="00C62ACC"/>
    <w:rsid w:val="00C66701"/>
    <w:rsid w:val="00C705CE"/>
    <w:rsid w:val="00C710E3"/>
    <w:rsid w:val="00C7503D"/>
    <w:rsid w:val="00C85B1A"/>
    <w:rsid w:val="00C877B9"/>
    <w:rsid w:val="00C915A2"/>
    <w:rsid w:val="00C956CF"/>
    <w:rsid w:val="00C963C9"/>
    <w:rsid w:val="00CA2C80"/>
    <w:rsid w:val="00CA4889"/>
    <w:rsid w:val="00CA59A1"/>
    <w:rsid w:val="00CB1E91"/>
    <w:rsid w:val="00CB7228"/>
    <w:rsid w:val="00CB725A"/>
    <w:rsid w:val="00CB7C70"/>
    <w:rsid w:val="00CC0E15"/>
    <w:rsid w:val="00CC16B9"/>
    <w:rsid w:val="00CC49F4"/>
    <w:rsid w:val="00CC5585"/>
    <w:rsid w:val="00CC5D71"/>
    <w:rsid w:val="00CD2437"/>
    <w:rsid w:val="00CD2BC2"/>
    <w:rsid w:val="00CD2D43"/>
    <w:rsid w:val="00CD4A93"/>
    <w:rsid w:val="00CD5D15"/>
    <w:rsid w:val="00CD6F05"/>
    <w:rsid w:val="00CE04CF"/>
    <w:rsid w:val="00CE0EE7"/>
    <w:rsid w:val="00CE68CF"/>
    <w:rsid w:val="00CE71C0"/>
    <w:rsid w:val="00CF0308"/>
    <w:rsid w:val="00CF25A9"/>
    <w:rsid w:val="00CF2F83"/>
    <w:rsid w:val="00CF34DB"/>
    <w:rsid w:val="00CF5472"/>
    <w:rsid w:val="00D00FC4"/>
    <w:rsid w:val="00D022B8"/>
    <w:rsid w:val="00D04131"/>
    <w:rsid w:val="00D04A4C"/>
    <w:rsid w:val="00D05196"/>
    <w:rsid w:val="00D0567D"/>
    <w:rsid w:val="00D06D68"/>
    <w:rsid w:val="00D1136F"/>
    <w:rsid w:val="00D11413"/>
    <w:rsid w:val="00D16D90"/>
    <w:rsid w:val="00D249A4"/>
    <w:rsid w:val="00D24C4F"/>
    <w:rsid w:val="00D26132"/>
    <w:rsid w:val="00D2759C"/>
    <w:rsid w:val="00D30A5B"/>
    <w:rsid w:val="00D31E8B"/>
    <w:rsid w:val="00D34986"/>
    <w:rsid w:val="00D36FC5"/>
    <w:rsid w:val="00D4098D"/>
    <w:rsid w:val="00D41F1C"/>
    <w:rsid w:val="00D42056"/>
    <w:rsid w:val="00D44B55"/>
    <w:rsid w:val="00D4535E"/>
    <w:rsid w:val="00D45CE9"/>
    <w:rsid w:val="00D51AA6"/>
    <w:rsid w:val="00D623D8"/>
    <w:rsid w:val="00D65157"/>
    <w:rsid w:val="00D6698C"/>
    <w:rsid w:val="00D7185B"/>
    <w:rsid w:val="00D854A6"/>
    <w:rsid w:val="00D85B9B"/>
    <w:rsid w:val="00D861BB"/>
    <w:rsid w:val="00D86880"/>
    <w:rsid w:val="00D86DD5"/>
    <w:rsid w:val="00D87E57"/>
    <w:rsid w:val="00D9165E"/>
    <w:rsid w:val="00D95444"/>
    <w:rsid w:val="00D974F2"/>
    <w:rsid w:val="00D976B4"/>
    <w:rsid w:val="00DA5F0D"/>
    <w:rsid w:val="00DB1452"/>
    <w:rsid w:val="00DB74F9"/>
    <w:rsid w:val="00DC2C62"/>
    <w:rsid w:val="00DC443F"/>
    <w:rsid w:val="00DC4ABD"/>
    <w:rsid w:val="00DC545B"/>
    <w:rsid w:val="00DC7857"/>
    <w:rsid w:val="00DC7861"/>
    <w:rsid w:val="00DD0BE9"/>
    <w:rsid w:val="00DD0BF1"/>
    <w:rsid w:val="00DD1673"/>
    <w:rsid w:val="00DD30AE"/>
    <w:rsid w:val="00DD41D9"/>
    <w:rsid w:val="00DD5EA5"/>
    <w:rsid w:val="00DD64E3"/>
    <w:rsid w:val="00DD6B3F"/>
    <w:rsid w:val="00DD7101"/>
    <w:rsid w:val="00DE0E6D"/>
    <w:rsid w:val="00DE446F"/>
    <w:rsid w:val="00DE5FF1"/>
    <w:rsid w:val="00DE6965"/>
    <w:rsid w:val="00DE6E13"/>
    <w:rsid w:val="00DF17A5"/>
    <w:rsid w:val="00DF1A6E"/>
    <w:rsid w:val="00DF5A64"/>
    <w:rsid w:val="00DF6C27"/>
    <w:rsid w:val="00E0085E"/>
    <w:rsid w:val="00E00C76"/>
    <w:rsid w:val="00E06223"/>
    <w:rsid w:val="00E10E38"/>
    <w:rsid w:val="00E10ECE"/>
    <w:rsid w:val="00E11790"/>
    <w:rsid w:val="00E1354C"/>
    <w:rsid w:val="00E15015"/>
    <w:rsid w:val="00E152C7"/>
    <w:rsid w:val="00E153AC"/>
    <w:rsid w:val="00E1737D"/>
    <w:rsid w:val="00E17750"/>
    <w:rsid w:val="00E23A3C"/>
    <w:rsid w:val="00E24CD8"/>
    <w:rsid w:val="00E25181"/>
    <w:rsid w:val="00E27430"/>
    <w:rsid w:val="00E27BD8"/>
    <w:rsid w:val="00E41FB9"/>
    <w:rsid w:val="00E4280B"/>
    <w:rsid w:val="00E42C3C"/>
    <w:rsid w:val="00E43141"/>
    <w:rsid w:val="00E43913"/>
    <w:rsid w:val="00E45906"/>
    <w:rsid w:val="00E465E8"/>
    <w:rsid w:val="00E52EAC"/>
    <w:rsid w:val="00E5583D"/>
    <w:rsid w:val="00E55F88"/>
    <w:rsid w:val="00E56A89"/>
    <w:rsid w:val="00E56B97"/>
    <w:rsid w:val="00E6101F"/>
    <w:rsid w:val="00E61CEB"/>
    <w:rsid w:val="00E64A2A"/>
    <w:rsid w:val="00E710F1"/>
    <w:rsid w:val="00E71A23"/>
    <w:rsid w:val="00E71CB3"/>
    <w:rsid w:val="00E72AB0"/>
    <w:rsid w:val="00E746F0"/>
    <w:rsid w:val="00E74FCE"/>
    <w:rsid w:val="00E756EB"/>
    <w:rsid w:val="00E80572"/>
    <w:rsid w:val="00E8196D"/>
    <w:rsid w:val="00E84AA4"/>
    <w:rsid w:val="00E8737B"/>
    <w:rsid w:val="00E90C2A"/>
    <w:rsid w:val="00E90FEA"/>
    <w:rsid w:val="00E91128"/>
    <w:rsid w:val="00E93130"/>
    <w:rsid w:val="00E95F59"/>
    <w:rsid w:val="00E96EF2"/>
    <w:rsid w:val="00EA2EC6"/>
    <w:rsid w:val="00EA3FC9"/>
    <w:rsid w:val="00EA448D"/>
    <w:rsid w:val="00EA7A96"/>
    <w:rsid w:val="00EB19AD"/>
    <w:rsid w:val="00EB2996"/>
    <w:rsid w:val="00EB31BC"/>
    <w:rsid w:val="00EB4053"/>
    <w:rsid w:val="00EB575F"/>
    <w:rsid w:val="00EB5975"/>
    <w:rsid w:val="00EC149A"/>
    <w:rsid w:val="00EC4E78"/>
    <w:rsid w:val="00EC5CAB"/>
    <w:rsid w:val="00EC6F6F"/>
    <w:rsid w:val="00EC742B"/>
    <w:rsid w:val="00EC7DCA"/>
    <w:rsid w:val="00ED4C1A"/>
    <w:rsid w:val="00ED54C6"/>
    <w:rsid w:val="00ED6237"/>
    <w:rsid w:val="00EE01DA"/>
    <w:rsid w:val="00EE541C"/>
    <w:rsid w:val="00EE7406"/>
    <w:rsid w:val="00EE78B9"/>
    <w:rsid w:val="00EF213B"/>
    <w:rsid w:val="00EF25A9"/>
    <w:rsid w:val="00EF2B48"/>
    <w:rsid w:val="00EF2F57"/>
    <w:rsid w:val="00F0059E"/>
    <w:rsid w:val="00F0306A"/>
    <w:rsid w:val="00F03AFA"/>
    <w:rsid w:val="00F04F75"/>
    <w:rsid w:val="00F126BE"/>
    <w:rsid w:val="00F14B40"/>
    <w:rsid w:val="00F16A2E"/>
    <w:rsid w:val="00F175B5"/>
    <w:rsid w:val="00F22E61"/>
    <w:rsid w:val="00F26205"/>
    <w:rsid w:val="00F26D41"/>
    <w:rsid w:val="00F33FAE"/>
    <w:rsid w:val="00F35618"/>
    <w:rsid w:val="00F359EA"/>
    <w:rsid w:val="00F35DBA"/>
    <w:rsid w:val="00F42E35"/>
    <w:rsid w:val="00F43A83"/>
    <w:rsid w:val="00F43D07"/>
    <w:rsid w:val="00F44AB9"/>
    <w:rsid w:val="00F45B43"/>
    <w:rsid w:val="00F46A89"/>
    <w:rsid w:val="00F51AD6"/>
    <w:rsid w:val="00F51F2A"/>
    <w:rsid w:val="00F5300C"/>
    <w:rsid w:val="00F55954"/>
    <w:rsid w:val="00F56988"/>
    <w:rsid w:val="00F56BB9"/>
    <w:rsid w:val="00F6135B"/>
    <w:rsid w:val="00F63B99"/>
    <w:rsid w:val="00F6489E"/>
    <w:rsid w:val="00F7077A"/>
    <w:rsid w:val="00F73F1D"/>
    <w:rsid w:val="00F8163B"/>
    <w:rsid w:val="00F83008"/>
    <w:rsid w:val="00F830E4"/>
    <w:rsid w:val="00F90178"/>
    <w:rsid w:val="00F91A06"/>
    <w:rsid w:val="00F9240F"/>
    <w:rsid w:val="00F94136"/>
    <w:rsid w:val="00FA026B"/>
    <w:rsid w:val="00FA2184"/>
    <w:rsid w:val="00FA4E42"/>
    <w:rsid w:val="00FA5F59"/>
    <w:rsid w:val="00FA5FBE"/>
    <w:rsid w:val="00FA7889"/>
    <w:rsid w:val="00FB0B93"/>
    <w:rsid w:val="00FB3D58"/>
    <w:rsid w:val="00FB61FB"/>
    <w:rsid w:val="00FC10E5"/>
    <w:rsid w:val="00FC1B67"/>
    <w:rsid w:val="00FC272A"/>
    <w:rsid w:val="00FC78B8"/>
    <w:rsid w:val="00FD012F"/>
    <w:rsid w:val="00FD3226"/>
    <w:rsid w:val="00FD3CD4"/>
    <w:rsid w:val="00FD3F17"/>
    <w:rsid w:val="00FD3FEF"/>
    <w:rsid w:val="00FD4339"/>
    <w:rsid w:val="00FD4D5A"/>
    <w:rsid w:val="00FD7285"/>
    <w:rsid w:val="00FE1B1F"/>
    <w:rsid w:val="00FE2F7C"/>
    <w:rsid w:val="00FF2C9A"/>
    <w:rsid w:val="00FF4B64"/>
    <w:rsid w:val="00FF7E55"/>
    <w:rsid w:val="01108C47"/>
    <w:rsid w:val="011D37D9"/>
    <w:rsid w:val="015845A2"/>
    <w:rsid w:val="017EA34C"/>
    <w:rsid w:val="01DBCBDE"/>
    <w:rsid w:val="02058C26"/>
    <w:rsid w:val="02DA4C5C"/>
    <w:rsid w:val="02E28903"/>
    <w:rsid w:val="05DD09EA"/>
    <w:rsid w:val="066B4B99"/>
    <w:rsid w:val="067D9707"/>
    <w:rsid w:val="06DC0D0F"/>
    <w:rsid w:val="0738AA98"/>
    <w:rsid w:val="078ED958"/>
    <w:rsid w:val="08040CFD"/>
    <w:rsid w:val="0809B6A1"/>
    <w:rsid w:val="08D7F322"/>
    <w:rsid w:val="096DBB3A"/>
    <w:rsid w:val="098F1280"/>
    <w:rsid w:val="09C89F2A"/>
    <w:rsid w:val="09D20D7A"/>
    <w:rsid w:val="0B9CDD9F"/>
    <w:rsid w:val="0BFD078D"/>
    <w:rsid w:val="0C271DE8"/>
    <w:rsid w:val="0C4401D3"/>
    <w:rsid w:val="0DA5D7C7"/>
    <w:rsid w:val="0F3F5F96"/>
    <w:rsid w:val="0F5D3EA0"/>
    <w:rsid w:val="0FC0FFA7"/>
    <w:rsid w:val="0FC493E6"/>
    <w:rsid w:val="10F19001"/>
    <w:rsid w:val="114628B4"/>
    <w:rsid w:val="1161D9F5"/>
    <w:rsid w:val="11EFC19E"/>
    <w:rsid w:val="128421B2"/>
    <w:rsid w:val="12DED212"/>
    <w:rsid w:val="132976FE"/>
    <w:rsid w:val="133A5B32"/>
    <w:rsid w:val="13D8DF25"/>
    <w:rsid w:val="13E01294"/>
    <w:rsid w:val="14E5EAE9"/>
    <w:rsid w:val="151BD01F"/>
    <w:rsid w:val="171AD52A"/>
    <w:rsid w:val="175A7B67"/>
    <w:rsid w:val="178141BF"/>
    <w:rsid w:val="17AA40D1"/>
    <w:rsid w:val="17AC824F"/>
    <w:rsid w:val="1842E1A5"/>
    <w:rsid w:val="18FD194E"/>
    <w:rsid w:val="191FB3E3"/>
    <w:rsid w:val="1B811BB1"/>
    <w:rsid w:val="1CA36C44"/>
    <w:rsid w:val="1CC4A407"/>
    <w:rsid w:val="1D692B73"/>
    <w:rsid w:val="1E141000"/>
    <w:rsid w:val="1EE48BEE"/>
    <w:rsid w:val="1FC19413"/>
    <w:rsid w:val="202F0B0E"/>
    <w:rsid w:val="20723821"/>
    <w:rsid w:val="20CE4A0B"/>
    <w:rsid w:val="21AED2E9"/>
    <w:rsid w:val="229FCCCD"/>
    <w:rsid w:val="22C84C61"/>
    <w:rsid w:val="22E92647"/>
    <w:rsid w:val="23AE409B"/>
    <w:rsid w:val="2572D6B2"/>
    <w:rsid w:val="25C7A0FD"/>
    <w:rsid w:val="25D40EEF"/>
    <w:rsid w:val="266FA24D"/>
    <w:rsid w:val="268DD4EE"/>
    <w:rsid w:val="275C1FDD"/>
    <w:rsid w:val="2808092F"/>
    <w:rsid w:val="28BEBEB6"/>
    <w:rsid w:val="297F29E1"/>
    <w:rsid w:val="29883A50"/>
    <w:rsid w:val="29F8A3B6"/>
    <w:rsid w:val="2A5279DB"/>
    <w:rsid w:val="2A902B10"/>
    <w:rsid w:val="2B6D4F6F"/>
    <w:rsid w:val="2D39392E"/>
    <w:rsid w:val="2D61ED10"/>
    <w:rsid w:val="30C3F532"/>
    <w:rsid w:val="30C8FACA"/>
    <w:rsid w:val="320B0BED"/>
    <w:rsid w:val="32532786"/>
    <w:rsid w:val="33550D8C"/>
    <w:rsid w:val="3453B163"/>
    <w:rsid w:val="34A27BF1"/>
    <w:rsid w:val="3511280A"/>
    <w:rsid w:val="353407AE"/>
    <w:rsid w:val="36400713"/>
    <w:rsid w:val="36C0AF65"/>
    <w:rsid w:val="36E9EFC1"/>
    <w:rsid w:val="3838743B"/>
    <w:rsid w:val="38E4A8CA"/>
    <w:rsid w:val="39555F4F"/>
    <w:rsid w:val="39E4EEFF"/>
    <w:rsid w:val="3AA62B02"/>
    <w:rsid w:val="3AE9C96D"/>
    <w:rsid w:val="3C0B56F3"/>
    <w:rsid w:val="3E5D0DDE"/>
    <w:rsid w:val="3F889C37"/>
    <w:rsid w:val="407D500E"/>
    <w:rsid w:val="415943B8"/>
    <w:rsid w:val="4185B6D1"/>
    <w:rsid w:val="419C391C"/>
    <w:rsid w:val="42BDD9DF"/>
    <w:rsid w:val="433FCBC4"/>
    <w:rsid w:val="444ED4DA"/>
    <w:rsid w:val="462060EC"/>
    <w:rsid w:val="46829FE2"/>
    <w:rsid w:val="4707013C"/>
    <w:rsid w:val="4748491A"/>
    <w:rsid w:val="495823E4"/>
    <w:rsid w:val="49D80490"/>
    <w:rsid w:val="49E1A9C4"/>
    <w:rsid w:val="49E80011"/>
    <w:rsid w:val="4A99ADFB"/>
    <w:rsid w:val="4AF3E829"/>
    <w:rsid w:val="4B9893DE"/>
    <w:rsid w:val="4CC858A4"/>
    <w:rsid w:val="4D2E108E"/>
    <w:rsid w:val="4DE294EA"/>
    <w:rsid w:val="4E45A395"/>
    <w:rsid w:val="4E4D41BA"/>
    <w:rsid w:val="4E92F72C"/>
    <w:rsid w:val="4EFA73AF"/>
    <w:rsid w:val="4F2941D6"/>
    <w:rsid w:val="4FDE2FE1"/>
    <w:rsid w:val="4FE95635"/>
    <w:rsid w:val="4FEB9FD1"/>
    <w:rsid w:val="50C1361E"/>
    <w:rsid w:val="51027DF5"/>
    <w:rsid w:val="52A09DD2"/>
    <w:rsid w:val="52DB0497"/>
    <w:rsid w:val="5436CDBA"/>
    <w:rsid w:val="545FC1CB"/>
    <w:rsid w:val="551DA55D"/>
    <w:rsid w:val="5617EA72"/>
    <w:rsid w:val="56A75287"/>
    <w:rsid w:val="57A44F1B"/>
    <w:rsid w:val="58C687C3"/>
    <w:rsid w:val="58F13C60"/>
    <w:rsid w:val="5988A872"/>
    <w:rsid w:val="59E3EBDA"/>
    <w:rsid w:val="5AC88CE1"/>
    <w:rsid w:val="5C539133"/>
    <w:rsid w:val="5DF7EBF2"/>
    <w:rsid w:val="5EDFE8BE"/>
    <w:rsid w:val="5EFA7831"/>
    <w:rsid w:val="60FD3365"/>
    <w:rsid w:val="610D224E"/>
    <w:rsid w:val="62D276CD"/>
    <w:rsid w:val="641EDEBE"/>
    <w:rsid w:val="652334FF"/>
    <w:rsid w:val="65A25CB4"/>
    <w:rsid w:val="65EFAB87"/>
    <w:rsid w:val="66991987"/>
    <w:rsid w:val="66FE81B5"/>
    <w:rsid w:val="6744CC30"/>
    <w:rsid w:val="68E6987E"/>
    <w:rsid w:val="691B56F9"/>
    <w:rsid w:val="6937C27A"/>
    <w:rsid w:val="6947BAAF"/>
    <w:rsid w:val="69886921"/>
    <w:rsid w:val="698D0F3E"/>
    <w:rsid w:val="6A0FC8DD"/>
    <w:rsid w:val="6B8EEA8D"/>
    <w:rsid w:val="6BD66164"/>
    <w:rsid w:val="6C3F2EF6"/>
    <w:rsid w:val="6C629A6C"/>
    <w:rsid w:val="6CB0B990"/>
    <w:rsid w:val="6E0E40C7"/>
    <w:rsid w:val="6E46C19A"/>
    <w:rsid w:val="6FDACC94"/>
    <w:rsid w:val="6FE1D19C"/>
    <w:rsid w:val="70665588"/>
    <w:rsid w:val="7105C704"/>
    <w:rsid w:val="726421CE"/>
    <w:rsid w:val="72FCF6D7"/>
    <w:rsid w:val="72FFEC07"/>
    <w:rsid w:val="73341C7D"/>
    <w:rsid w:val="739AD731"/>
    <w:rsid w:val="75FE352B"/>
    <w:rsid w:val="767E99FA"/>
    <w:rsid w:val="77357FBF"/>
    <w:rsid w:val="783578E6"/>
    <w:rsid w:val="7841C4EE"/>
    <w:rsid w:val="78EBD256"/>
    <w:rsid w:val="79F7DAC0"/>
    <w:rsid w:val="7A6F6FB4"/>
    <w:rsid w:val="7AFF60FE"/>
    <w:rsid w:val="7BA84009"/>
    <w:rsid w:val="7BD8E2F2"/>
    <w:rsid w:val="7D1FF984"/>
    <w:rsid w:val="7E3075DC"/>
    <w:rsid w:val="7EC23992"/>
    <w:rsid w:val="7FDED2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76CB7213"/>
  <w14:defaultImageDpi w14:val="32767"/>
  <w15:docId w15:val="{5E28B4D2-6DAB-4569-BB4C-72F5DA9014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SimSun" w:hAnsiTheme="minorHAnsi" w:cstheme="minorBidi"/>
        <w:sz w:val="24"/>
        <w:szCs w:val="24"/>
        <w:lang w:val="pt-B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0B6E58"/>
    <w:pPr>
      <w:tabs>
        <w:tab w:val="left" w:pos="3572"/>
      </w:tabs>
      <w:spacing w:line="330" w:lineRule="atLeast"/>
    </w:pPr>
    <w:rPr>
      <w:rFonts w:cs="Times New Roman (Textkörper CS)"/>
      <w:color w:val="000000"/>
      <w:sz w:val="22"/>
    </w:rPr>
  </w:style>
  <w:style w:type="paragraph" w:styleId="berschrift1">
    <w:name w:val="heading 1"/>
    <w:basedOn w:val="Standard"/>
    <w:next w:val="Standard"/>
    <w:link w:val="berschrift1Zchn"/>
    <w:uiPriority w:val="9"/>
    <w:rsid w:val="00626A28"/>
    <w:pPr>
      <w:keepNext/>
      <w:keepLines/>
      <w:numPr>
        <w:numId w:val="9"/>
      </w:numPr>
      <w:tabs>
        <w:tab w:val="clear" w:pos="3572"/>
      </w:tabs>
      <w:spacing w:after="260" w:line="340" w:lineRule="atLeast"/>
      <w:outlineLvl w:val="0"/>
    </w:pPr>
    <w:rPr>
      <w:rFonts w:asciiTheme="majorHAnsi" w:eastAsiaTheme="majorEastAsia" w:hAnsiTheme="majorHAnsi" w:cstheme="majorBidi"/>
      <w:b/>
      <w:color w:val="00468E" w:themeColor="accent1"/>
      <w:sz w:val="24"/>
      <w:szCs w:val="32"/>
    </w:rPr>
  </w:style>
  <w:style w:type="paragraph" w:styleId="berschrift2">
    <w:name w:val="heading 2"/>
    <w:basedOn w:val="berschrift1"/>
    <w:next w:val="Flietext"/>
    <w:link w:val="berschrift2Zchn"/>
    <w:uiPriority w:val="9"/>
    <w:unhideWhenUsed/>
    <w:rsid w:val="007C1F06"/>
    <w:pPr>
      <w:numPr>
        <w:ilvl w:val="1"/>
      </w:numPr>
      <w:spacing w:line="260" w:lineRule="atLeast"/>
      <w:ind w:left="1021" w:hanging="1021"/>
      <w:outlineLvl w:val="1"/>
    </w:pPr>
    <w:rPr>
      <w:sz w:val="20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rsid w:val="00581C8C"/>
    <w:pPr>
      <w:keepNext/>
      <w:keepLines/>
      <w:numPr>
        <w:ilvl w:val="2"/>
        <w:numId w:val="9"/>
      </w:numPr>
      <w:spacing w:after="260"/>
      <w:ind w:left="1021" w:hanging="1021"/>
      <w:outlineLvl w:val="2"/>
    </w:pPr>
    <w:rPr>
      <w:rFonts w:asciiTheme="majorHAnsi" w:eastAsiaTheme="majorEastAsia" w:hAnsiTheme="majorHAnsi" w:cstheme="majorBidi"/>
      <w:b/>
      <w:color w:val="00468E" w:themeColor="accent1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rsid w:val="00933B86"/>
    <w:pPr>
      <w:keepNext/>
      <w:keepLines/>
      <w:numPr>
        <w:ilvl w:val="3"/>
        <w:numId w:val="9"/>
      </w:numPr>
      <w:spacing w:after="260"/>
      <w:ind w:left="1021" w:hanging="1021"/>
      <w:outlineLvl w:val="3"/>
    </w:pPr>
    <w:rPr>
      <w:rFonts w:asciiTheme="majorHAnsi" w:eastAsiaTheme="majorEastAsia" w:hAnsiTheme="majorHAnsi" w:cstheme="majorBidi"/>
      <w:b/>
      <w:iCs/>
      <w:color w:val="00468E" w:themeColor="accent1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494EE7"/>
    <w:pPr>
      <w:keepNext/>
      <w:keepLines/>
      <w:numPr>
        <w:ilvl w:val="4"/>
        <w:numId w:val="9"/>
      </w:numPr>
      <w:spacing w:before="40"/>
      <w:outlineLvl w:val="4"/>
    </w:pPr>
    <w:rPr>
      <w:rFonts w:asciiTheme="majorHAnsi" w:eastAsiaTheme="majorEastAsia" w:hAnsiTheme="majorHAnsi" w:cstheme="majorBidi"/>
      <w:color w:val="00346A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494EE7"/>
    <w:pPr>
      <w:keepNext/>
      <w:keepLines/>
      <w:numPr>
        <w:ilvl w:val="5"/>
        <w:numId w:val="9"/>
      </w:numPr>
      <w:spacing w:before="40"/>
      <w:outlineLvl w:val="5"/>
    </w:pPr>
    <w:rPr>
      <w:rFonts w:asciiTheme="majorHAnsi" w:eastAsiaTheme="majorEastAsia" w:hAnsiTheme="majorHAnsi" w:cstheme="majorBidi"/>
      <w:color w:val="002246" w:themeColor="accent1" w:themeShade="7F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494EE7"/>
    <w:pPr>
      <w:keepNext/>
      <w:keepLines/>
      <w:numPr>
        <w:ilvl w:val="6"/>
        <w:numId w:val="9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02246" w:themeColor="accent1" w:themeShade="7F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494EE7"/>
    <w:pPr>
      <w:keepNext/>
      <w:keepLines/>
      <w:numPr>
        <w:ilvl w:val="7"/>
        <w:numId w:val="9"/>
      </w:numPr>
      <w:spacing w:before="40"/>
      <w:outlineLvl w:val="7"/>
    </w:pPr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494EE7"/>
    <w:pPr>
      <w:keepNext/>
      <w:keepLines/>
      <w:numPr>
        <w:ilvl w:val="8"/>
        <w:numId w:val="9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5057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Fuzeile"/>
    <w:link w:val="KopfzeileZchn"/>
    <w:uiPriority w:val="99"/>
    <w:unhideWhenUsed/>
    <w:rsid w:val="005218C8"/>
    <w:pPr>
      <w:tabs>
        <w:tab w:val="clear" w:pos="453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5218C8"/>
    <w:pPr>
      <w:tabs>
        <w:tab w:val="clear" w:pos="3572"/>
        <w:tab w:val="left" w:pos="728"/>
        <w:tab w:val="center" w:pos="4536"/>
        <w:tab w:val="right" w:pos="9072"/>
      </w:tabs>
      <w:spacing w:line="170" w:lineRule="atLeast"/>
    </w:pPr>
    <w:rPr>
      <w:b/>
      <w:bCs/>
      <w:noProof/>
      <w:sz w:val="14"/>
      <w:lang w:eastAsia="de-DE"/>
    </w:rPr>
  </w:style>
  <w:style w:type="character" w:customStyle="1" w:styleId="FuzeileZchn">
    <w:name w:val="Fußzeile Zchn"/>
    <w:basedOn w:val="Absatz-Standardschriftart"/>
    <w:link w:val="Fu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character" w:customStyle="1" w:styleId="Fettung">
    <w:name w:val="Fettung"/>
    <w:basedOn w:val="Absatz-Standardschriftart"/>
    <w:uiPriority w:val="1"/>
    <w:qFormat/>
    <w:rsid w:val="00FC272A"/>
    <w:rPr>
      <w:b/>
      <w:spacing w:val="-2"/>
      <w:w w:val="101"/>
    </w:rPr>
  </w:style>
  <w:style w:type="paragraph" w:customStyle="1" w:styleId="BriefdatenAngaben">
    <w:name w:val="Briefdaten_Angaben"/>
    <w:basedOn w:val="Standard"/>
    <w:rsid w:val="000D4047"/>
    <w:rPr>
      <w:spacing w:val="4"/>
      <w:sz w:val="14"/>
      <w:szCs w:val="14"/>
    </w:rPr>
  </w:style>
  <w:style w:type="paragraph" w:customStyle="1" w:styleId="EinfAbs">
    <w:name w:val="[Einf. Abs.]"/>
    <w:basedOn w:val="Standard"/>
    <w:uiPriority w:val="99"/>
    <w:rsid w:val="000D4047"/>
    <w:pPr>
      <w:autoSpaceDE w:val="0"/>
      <w:autoSpaceDN w:val="0"/>
      <w:adjustRightInd w:val="0"/>
      <w:spacing w:line="288" w:lineRule="auto"/>
      <w:textAlignment w:val="center"/>
    </w:pPr>
    <w:rPr>
      <w:rFonts w:cs="Minion Pro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26BFA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26BFA"/>
    <w:rPr>
      <w:rFonts w:ascii="Times New Roman" w:hAnsi="Times New Roman" w:cs="Times New Roman"/>
      <w:color w:val="000000"/>
      <w:sz w:val="18"/>
      <w:szCs w:val="18"/>
    </w:rPr>
  </w:style>
  <w:style w:type="paragraph" w:customStyle="1" w:styleId="TextTabelle">
    <w:name w:val="Text_Tabelle"/>
    <w:basedOn w:val="Standard"/>
    <w:rsid w:val="001D697E"/>
    <w:pPr>
      <w:spacing w:line="240" w:lineRule="auto"/>
    </w:pPr>
    <w:rPr>
      <w:w w:val="101"/>
    </w:rPr>
  </w:style>
  <w:style w:type="paragraph" w:customStyle="1" w:styleId="Tabellenvorgaben">
    <w:name w:val="Tabellenvorgaben"/>
    <w:basedOn w:val="Standard"/>
    <w:rsid w:val="001935AE"/>
    <w:pPr>
      <w:spacing w:line="240" w:lineRule="auto"/>
    </w:pPr>
    <w:rPr>
      <w:spacing w:val="2"/>
      <w:w w:val="101"/>
      <w:sz w:val="16"/>
      <w:szCs w:val="16"/>
    </w:rPr>
  </w:style>
  <w:style w:type="paragraph" w:customStyle="1" w:styleId="Bild">
    <w:name w:val="Bild"/>
    <w:basedOn w:val="Standard"/>
    <w:qFormat/>
    <w:rsid w:val="001A297C"/>
    <w:pPr>
      <w:framePr w:wrap="around" w:vAnchor="page" w:hAnchor="page" w:x="625" w:y="2212"/>
      <w:spacing w:line="240" w:lineRule="auto"/>
      <w:suppressOverlap/>
    </w:pPr>
  </w:style>
  <w:style w:type="paragraph" w:customStyle="1" w:styleId="Titel-Headline">
    <w:name w:val="Titel-Headline"/>
    <w:basedOn w:val="Standard"/>
    <w:qFormat/>
    <w:rsid w:val="00064547"/>
    <w:pPr>
      <w:spacing w:after="1340" w:line="720" w:lineRule="atLeast"/>
    </w:pPr>
    <w:rPr>
      <w:b/>
      <w:color w:val="00468E" w:themeColor="accent1"/>
      <w:sz w:val="60"/>
    </w:rPr>
  </w:style>
  <w:style w:type="paragraph" w:customStyle="1" w:styleId="Titel-Kontakt">
    <w:name w:val="Titel-Kontakt"/>
    <w:basedOn w:val="Standard"/>
    <w:rsid w:val="008A70B7"/>
    <w:pPr>
      <w:spacing w:line="220" w:lineRule="atLeast"/>
    </w:pPr>
    <w:rPr>
      <w:sz w:val="16"/>
      <w:szCs w:val="16"/>
    </w:rPr>
  </w:style>
  <w:style w:type="character" w:customStyle="1" w:styleId="Titel-KontaktVersal">
    <w:name w:val="Titel-Kontakt_Versal"/>
    <w:uiPriority w:val="1"/>
    <w:rsid w:val="0039654F"/>
    <w:rPr>
      <w:b/>
      <w:bCs/>
      <w:caps/>
      <w:smallCaps w:val="0"/>
      <w:sz w:val="16"/>
      <w:szCs w:val="16"/>
    </w:rPr>
  </w:style>
  <w:style w:type="paragraph" w:customStyle="1" w:styleId="Titel-Subline">
    <w:name w:val="Titel-Subline"/>
    <w:basedOn w:val="Standard"/>
    <w:qFormat/>
    <w:rsid w:val="00064547"/>
    <w:pPr>
      <w:spacing w:after="560" w:line="400" w:lineRule="atLeast"/>
    </w:pPr>
    <w:rPr>
      <w:b/>
      <w:color w:val="00468E" w:themeColor="accent1"/>
      <w:sz w:val="34"/>
      <w:szCs w:val="30"/>
    </w:rPr>
  </w:style>
  <w:style w:type="paragraph" w:customStyle="1" w:styleId="nderungsdienst-Text">
    <w:name w:val="Änderungsdienst-Text"/>
    <w:basedOn w:val="Standard"/>
    <w:rsid w:val="00F14B40"/>
    <w:rPr>
      <w:szCs w:val="20"/>
    </w:rPr>
  </w:style>
  <w:style w:type="paragraph" w:customStyle="1" w:styleId="Datenschutz">
    <w:name w:val="Datenschutz"/>
    <w:basedOn w:val="nderungsdienst-Text"/>
    <w:rsid w:val="00A36FE0"/>
    <w:pPr>
      <w:spacing w:line="220" w:lineRule="atLeast"/>
    </w:pPr>
    <w:rPr>
      <w:sz w:val="16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626A28"/>
    <w:rPr>
      <w:rFonts w:asciiTheme="majorHAnsi" w:eastAsiaTheme="majorEastAsia" w:hAnsiTheme="majorHAnsi" w:cstheme="majorBidi"/>
      <w:b/>
      <w:color w:val="00468E" w:themeColor="accent1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7C1F06"/>
    <w:rPr>
      <w:rFonts w:asciiTheme="majorHAnsi" w:eastAsiaTheme="majorEastAsia" w:hAnsiTheme="majorHAnsi" w:cstheme="majorBidi"/>
      <w:b/>
      <w:color w:val="00346A" w:themeColor="accent1" w:themeShade="BF"/>
      <w:sz w:val="20"/>
      <w:szCs w:val="26"/>
    </w:rPr>
  </w:style>
  <w:style w:type="paragraph" w:customStyle="1" w:styleId="Flietext">
    <w:name w:val="Fließtext"/>
    <w:basedOn w:val="Standard"/>
    <w:qFormat/>
    <w:rsid w:val="00521CF5"/>
  </w:style>
  <w:style w:type="paragraph" w:styleId="Listenabsatz">
    <w:name w:val="List Paragraph"/>
    <w:basedOn w:val="Standard"/>
    <w:uiPriority w:val="34"/>
    <w:qFormat/>
    <w:rsid w:val="00494EE7"/>
    <w:pPr>
      <w:ind w:left="720"/>
      <w:contextualSpacing/>
    </w:pPr>
  </w:style>
  <w:style w:type="paragraph" w:customStyle="1" w:styleId="Aufzhlungen1">
    <w:name w:val="Aufzählungen_1"/>
    <w:basedOn w:val="Flietext"/>
    <w:rsid w:val="00A46F54"/>
    <w:pPr>
      <w:numPr>
        <w:numId w:val="17"/>
      </w:numPr>
      <w:spacing w:line="240" w:lineRule="atLeast"/>
    </w:pPr>
    <w:rPr>
      <w:sz w:val="18"/>
      <w:szCs w:val="18"/>
    </w:rPr>
  </w:style>
  <w:style w:type="numbering" w:customStyle="1" w:styleId="AktuelleListe1">
    <w:name w:val="Aktuelle Liste1"/>
    <w:uiPriority w:val="99"/>
    <w:rsid w:val="00494EE7"/>
    <w:pPr>
      <w:numPr>
        <w:numId w:val="8"/>
      </w:numPr>
    </w:pPr>
  </w:style>
  <w:style w:type="character" w:customStyle="1" w:styleId="berschrift3Zchn">
    <w:name w:val="Überschrift 3 Zchn"/>
    <w:basedOn w:val="Absatz-Standardschriftart"/>
    <w:link w:val="berschrift3"/>
    <w:uiPriority w:val="9"/>
    <w:rsid w:val="00581C8C"/>
    <w:rPr>
      <w:rFonts w:asciiTheme="majorHAnsi" w:eastAsiaTheme="majorEastAsia" w:hAnsiTheme="majorHAnsi" w:cstheme="majorBidi"/>
      <w:b/>
      <w:color w:val="00468E" w:themeColor="accent1"/>
      <w:sz w:val="20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933B86"/>
    <w:rPr>
      <w:rFonts w:asciiTheme="majorHAnsi" w:eastAsiaTheme="majorEastAsia" w:hAnsiTheme="majorHAnsi" w:cstheme="majorBidi"/>
      <w:b/>
      <w:iCs/>
      <w:color w:val="00468E" w:themeColor="accent1"/>
      <w:sz w:val="20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494EE7"/>
    <w:rPr>
      <w:rFonts w:asciiTheme="majorHAnsi" w:eastAsiaTheme="majorEastAsia" w:hAnsiTheme="majorHAnsi" w:cstheme="majorBidi"/>
      <w:color w:val="00346A" w:themeColor="accent1" w:themeShade="BF"/>
      <w:sz w:val="20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494EE7"/>
    <w:rPr>
      <w:rFonts w:asciiTheme="majorHAnsi" w:eastAsiaTheme="majorEastAsia" w:hAnsiTheme="majorHAnsi" w:cstheme="majorBidi"/>
      <w:color w:val="002246" w:themeColor="accent1" w:themeShade="7F"/>
      <w:sz w:val="20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494EE7"/>
    <w:rPr>
      <w:rFonts w:asciiTheme="majorHAnsi" w:eastAsiaTheme="majorEastAsia" w:hAnsiTheme="majorHAnsi" w:cstheme="majorBidi"/>
      <w:i/>
      <w:iCs/>
      <w:color w:val="002246" w:themeColor="accent1" w:themeShade="7F"/>
      <w:sz w:val="20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494EE7"/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494EE7"/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paragraph" w:customStyle="1" w:styleId="Aufzhlung2">
    <w:name w:val="Aufzählung_2"/>
    <w:basedOn w:val="Flietext"/>
    <w:rsid w:val="00967AD9"/>
    <w:pPr>
      <w:numPr>
        <w:numId w:val="12"/>
      </w:numPr>
      <w:ind w:left="1474" w:hanging="227"/>
    </w:pPr>
  </w:style>
  <w:style w:type="paragraph" w:customStyle="1" w:styleId="AufzhlungZahl">
    <w:name w:val="Aufzählung_Zahl"/>
    <w:basedOn w:val="Flietext"/>
    <w:rsid w:val="004C6EBC"/>
    <w:pPr>
      <w:numPr>
        <w:numId w:val="14"/>
      </w:numPr>
      <w:ind w:left="1248"/>
    </w:pPr>
  </w:style>
  <w:style w:type="paragraph" w:customStyle="1" w:styleId="KontaktdatenTitel">
    <w:name w:val="Kontaktdaten_Titel"/>
    <w:basedOn w:val="Standard"/>
    <w:rsid w:val="00762C5B"/>
    <w:pPr>
      <w:spacing w:line="220" w:lineRule="atLeast"/>
    </w:pPr>
    <w:rPr>
      <w:sz w:val="16"/>
    </w:rPr>
  </w:style>
  <w:style w:type="paragraph" w:customStyle="1" w:styleId="Abbildung">
    <w:name w:val="Abbildung"/>
    <w:basedOn w:val="Flietext"/>
    <w:next w:val="Flietext"/>
    <w:rsid w:val="00476746"/>
    <w:pPr>
      <w:spacing w:before="200" w:after="500" w:line="240" w:lineRule="auto"/>
    </w:pPr>
    <w:rPr>
      <w:sz w:val="17"/>
    </w:rPr>
  </w:style>
  <w:style w:type="paragraph" w:styleId="Inhaltsverzeichnisberschrift">
    <w:name w:val="TOC Heading"/>
    <w:basedOn w:val="berschrift1"/>
    <w:next w:val="Standard"/>
    <w:uiPriority w:val="39"/>
    <w:unhideWhenUsed/>
    <w:rsid w:val="00A97E72"/>
    <w:pPr>
      <w:numPr>
        <w:numId w:val="0"/>
      </w:numPr>
      <w:spacing w:before="480" w:after="0" w:line="276" w:lineRule="auto"/>
      <w:outlineLvl w:val="9"/>
    </w:pPr>
    <w:rPr>
      <w:bCs/>
      <w:sz w:val="28"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626A28"/>
    <w:pPr>
      <w:tabs>
        <w:tab w:val="clear" w:pos="3572"/>
        <w:tab w:val="right" w:leader="underscore" w:pos="9185"/>
      </w:tabs>
      <w:spacing w:before="260" w:after="260"/>
      <w:ind w:left="1021" w:hanging="1021"/>
    </w:pPr>
    <w:rPr>
      <w:rFonts w:cs="Arial (Textkörper)"/>
      <w:b/>
      <w:bCs/>
      <w:color w:val="00468E" w:themeColor="accent1"/>
      <w:sz w:val="24"/>
      <w:szCs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bCs/>
      <w:color w:val="00468E" w:themeColor="accent1"/>
      <w:szCs w:val="22"/>
    </w:rPr>
  </w:style>
  <w:style w:type="paragraph" w:styleId="Verzeichnis3">
    <w:name w:val="toc 3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color w:val="00468E" w:themeColor="accent1"/>
      <w:szCs w:val="22"/>
    </w:rPr>
  </w:style>
  <w:style w:type="character" w:styleId="Hyperlink">
    <w:name w:val="Hyperlink"/>
    <w:basedOn w:val="Absatz-Standardschriftart"/>
    <w:uiPriority w:val="99"/>
    <w:unhideWhenUsed/>
    <w:rsid w:val="00A97E72"/>
    <w:rPr>
      <w:color w:val="000000" w:themeColor="hyperlink"/>
      <w:u w:val="single"/>
    </w:rPr>
  </w:style>
  <w:style w:type="paragraph" w:styleId="Verzeichnis4">
    <w:name w:val="toc 4"/>
    <w:basedOn w:val="Standard"/>
    <w:next w:val="Standard"/>
    <w:autoRedefine/>
    <w:uiPriority w:val="39"/>
    <w:unhideWhenUsed/>
    <w:rsid w:val="00645074"/>
    <w:pPr>
      <w:tabs>
        <w:tab w:val="clear" w:pos="3572"/>
      </w:tabs>
    </w:pPr>
    <w:rPr>
      <w:rFonts w:cs="Arial (Textkörper)"/>
      <w:b/>
      <w:color w:val="00468E" w:themeColor="accent1"/>
      <w:szCs w:val="22"/>
    </w:rPr>
  </w:style>
  <w:style w:type="paragraph" w:styleId="Verzeichnis5">
    <w:name w:val="toc 5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6">
    <w:name w:val="toc 6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7">
    <w:name w:val="toc 7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8">
    <w:name w:val="toc 8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9">
    <w:name w:val="toc 9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customStyle="1" w:styleId="Details">
    <w:name w:val="Details"/>
    <w:basedOn w:val="Standard"/>
    <w:rsid w:val="00F830E4"/>
    <w:pPr>
      <w:spacing w:line="240" w:lineRule="atLeast"/>
    </w:pPr>
    <w:rPr>
      <w:b/>
      <w:bCs/>
      <w:color w:val="525F6B" w:themeColor="text1"/>
      <w:sz w:val="18"/>
      <w:szCs w:val="18"/>
    </w:rPr>
  </w:style>
  <w:style w:type="paragraph" w:customStyle="1" w:styleId="Kontaktdaten">
    <w:name w:val="Kontaktdaten"/>
    <w:basedOn w:val="Standard"/>
    <w:link w:val="KontaktdatenZchn"/>
    <w:rsid w:val="00F44AB9"/>
    <w:pPr>
      <w:tabs>
        <w:tab w:val="center" w:pos="4536"/>
        <w:tab w:val="right" w:pos="9072"/>
      </w:tabs>
      <w:spacing w:line="170" w:lineRule="atLeast"/>
    </w:pPr>
    <w:rPr>
      <w:color w:val="3E3D40"/>
      <w:spacing w:val="2"/>
      <w:sz w:val="14"/>
    </w:rPr>
  </w:style>
  <w:style w:type="character" w:customStyle="1" w:styleId="KontaktdatenZchn">
    <w:name w:val="Kontaktdaten Zchn"/>
    <w:basedOn w:val="Absatz-Standardschriftart"/>
    <w:link w:val="Kontaktdaten"/>
    <w:rsid w:val="00F44AB9"/>
    <w:rPr>
      <w:rFonts w:cs="Times New Roman (Textkörper CS)"/>
      <w:color w:val="3E3D40"/>
      <w:spacing w:val="2"/>
      <w:sz w:val="14"/>
    </w:rPr>
  </w:style>
  <w:style w:type="paragraph" w:customStyle="1" w:styleId="Linie">
    <w:name w:val="Linie"/>
    <w:basedOn w:val="Titel-Subline"/>
    <w:qFormat/>
    <w:rsid w:val="00064547"/>
    <w:pPr>
      <w:spacing w:after="60" w:line="240" w:lineRule="auto"/>
    </w:pPr>
    <w:rPr>
      <w:color w:val="000000"/>
    </w:rPr>
  </w:style>
  <w:style w:type="paragraph" w:customStyle="1" w:styleId="Dachzeile">
    <w:name w:val="Dachzeile"/>
    <w:basedOn w:val="Titel-Subline"/>
    <w:qFormat/>
    <w:rsid w:val="00064547"/>
    <w:pPr>
      <w:spacing w:after="200" w:line="260" w:lineRule="atLeast"/>
    </w:pPr>
    <w:rPr>
      <w:color w:val="000000"/>
      <w:sz w:val="20"/>
    </w:rPr>
  </w:style>
  <w:style w:type="paragraph" w:customStyle="1" w:styleId="InfoKontaktseite">
    <w:name w:val="Info_Kontaktseite"/>
    <w:basedOn w:val="Flietext"/>
    <w:qFormat/>
    <w:rsid w:val="005D5CD4"/>
    <w:pPr>
      <w:pageBreakBefore/>
      <w:spacing w:line="240" w:lineRule="atLeast"/>
    </w:pPr>
    <w:rPr>
      <w:sz w:val="18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0A32FA"/>
    <w:rPr>
      <w:color w:val="605E5C"/>
      <w:shd w:val="clear" w:color="auto" w:fill="E1DFDD"/>
    </w:rPr>
  </w:style>
  <w:style w:type="paragraph" w:customStyle="1" w:styleId="paragraph">
    <w:name w:val="paragraph"/>
    <w:basedOn w:val="Standard"/>
    <w:rsid w:val="003B667D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character" w:customStyle="1" w:styleId="normaltextrun">
    <w:name w:val="normaltextrun"/>
    <w:basedOn w:val="Absatz-Standardschriftart"/>
    <w:rsid w:val="003B667D"/>
  </w:style>
  <w:style w:type="character" w:styleId="Kommentarzeichen">
    <w:name w:val="annotation reference"/>
    <w:basedOn w:val="Absatz-Standardschriftart"/>
    <w:uiPriority w:val="99"/>
    <w:semiHidden/>
    <w:unhideWhenUsed/>
    <w:rsid w:val="00E27BD8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E27BD8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E27BD8"/>
    <w:rPr>
      <w:rFonts w:cs="Times New Roman (Textkörper CS)"/>
      <w:color w:val="000000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E27BD8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E27BD8"/>
    <w:rPr>
      <w:rFonts w:cs="Times New Roman (Textkörper CS)"/>
      <w:b/>
      <w:bCs/>
      <w:color w:val="000000"/>
      <w:sz w:val="20"/>
      <w:szCs w:val="20"/>
    </w:rPr>
  </w:style>
  <w:style w:type="paragraph" w:styleId="StandardWeb">
    <w:name w:val="Normal (Web)"/>
    <w:basedOn w:val="Standard"/>
    <w:uiPriority w:val="99"/>
    <w:unhideWhenUsed/>
    <w:qFormat/>
    <w:rsid w:val="00100D4B"/>
    <w:pPr>
      <w:tabs>
        <w:tab w:val="clear" w:pos="3572"/>
      </w:tabs>
      <w:spacing w:before="100" w:beforeAutospacing="1" w:after="100" w:afterAutospacing="1" w:line="240" w:lineRule="auto"/>
    </w:pPr>
    <w:rPr>
      <w:rFonts w:ascii="SimSun" w:hAnsi="SimSun" w:cs="SimSun"/>
      <w:color w:val="auto"/>
      <w:sz w:val="24"/>
      <w:lang w:eastAsia="zh-CN"/>
    </w:rPr>
  </w:style>
  <w:style w:type="paragraph" w:styleId="berarbeitung">
    <w:name w:val="Revision"/>
    <w:hidden/>
    <w:uiPriority w:val="99"/>
    <w:semiHidden/>
    <w:rsid w:val="00C27A74"/>
    <w:rPr>
      <w:rFonts w:cs="Times New Roman (Textkörper CS)"/>
      <w:color w:val="000000"/>
      <w:sz w:val="22"/>
    </w:rPr>
  </w:style>
  <w:style w:type="character" w:customStyle="1" w:styleId="ui-provider">
    <w:name w:val="ui-provider"/>
    <w:basedOn w:val="Absatz-Standardschriftart"/>
    <w:rsid w:val="00864ADE"/>
  </w:style>
  <w:style w:type="character" w:styleId="Fett">
    <w:name w:val="Strong"/>
    <w:basedOn w:val="Absatz-Standardschriftart"/>
    <w:uiPriority w:val="22"/>
    <w:qFormat/>
    <w:rsid w:val="00864ADE"/>
    <w:rPr>
      <w:b/>
      <w:bCs/>
    </w:rPr>
  </w:style>
  <w:style w:type="character" w:customStyle="1" w:styleId="eop">
    <w:name w:val="eop"/>
    <w:basedOn w:val="Absatz-Standardschriftart"/>
    <w:rsid w:val="00937A0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2773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414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25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header" Target="header1.xml"/><Relationship Id="rId3" Type="http://schemas.openxmlformats.org/officeDocument/2006/relationships/customXml" Target="../customXml/item3.xml"/><Relationship Id="rId21" Type="http://schemas.openxmlformats.org/officeDocument/2006/relationships/header" Target="header2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hyperlink" Target="mailto:celia@presscomunica.com.br" TargetMode="External"/><Relationship Id="rId25" Type="http://schemas.openxmlformats.org/officeDocument/2006/relationships/customXml" Target="../customXml/item5.xml"/><Relationship Id="rId2" Type="http://schemas.openxmlformats.org/officeDocument/2006/relationships/customXml" Target="../customXml/item2.xml"/><Relationship Id="rId16" Type="http://schemas.openxmlformats.org/officeDocument/2006/relationships/hyperlink" Target="mailto:marco@presscomunica.com.br" TargetMode="External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image" Target="media/image5.jpeg"/><Relationship Id="rId23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footer" Target="foot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Relationship Id="rId22" Type="http://schemas.openxmlformats.org/officeDocument/2006/relationships/footer" Target="foot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6.jpg"/><Relationship Id="rId1" Type="http://schemas.openxmlformats.org/officeDocument/2006/relationships/image" Target="media/image7.jpg"/></Relationships>
</file>

<file path=word/theme/theme1.xml><?xml version="1.0" encoding="utf-8"?>
<a:theme xmlns:a="http://schemas.openxmlformats.org/drawingml/2006/main" name="Office-Design">
  <a:themeElements>
    <a:clrScheme name="Duerr_Colors">
      <a:dk1>
        <a:srgbClr val="525F6B"/>
      </a:dk1>
      <a:lt1>
        <a:srgbClr val="FFFFFF"/>
      </a:lt1>
      <a:dk2>
        <a:srgbClr val="44D62C"/>
      </a:dk2>
      <a:lt2>
        <a:srgbClr val="E40521"/>
      </a:lt2>
      <a:accent1>
        <a:srgbClr val="00468E"/>
      </a:accent1>
      <a:accent2>
        <a:srgbClr val="009FE3"/>
      </a:accent2>
      <a:accent3>
        <a:srgbClr val="757F89"/>
      </a:accent3>
      <a:accent4>
        <a:srgbClr val="B9BEC3"/>
      </a:accent4>
      <a:accent5>
        <a:srgbClr val="FFCC00"/>
      </a:accent5>
      <a:accent6>
        <a:srgbClr val="008D35"/>
      </a:accent6>
      <a:hlink>
        <a:srgbClr val="000000"/>
      </a:hlink>
      <a:folHlink>
        <a:srgbClr val="00468E"/>
      </a:folHlink>
    </a:clrScheme>
    <a:fontScheme name="Arial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  <a:ln w="6350">
          <a:noFill/>
        </a:ln>
      </a:spPr>
      <a:bodyPr rot="0" spcFirstLastPara="0" vertOverflow="overflow" horzOverflow="overflow" vert="horz" wrap="square" lIns="9000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09C4AAEE5CA4C43BD47AD7EA6AEB713" ma:contentTypeVersion="19" ma:contentTypeDescription="Ein neues Dokument erstellen." ma:contentTypeScope="" ma:versionID="fcec1f8b02895a81894b937eb078625e">
  <xsd:schema xmlns:xsd="http://www.w3.org/2001/XMLSchema" xmlns:xs="http://www.w3.org/2001/XMLSchema" xmlns:p="http://schemas.microsoft.com/office/2006/metadata/properties" xmlns:ns2="c9d09bd7-6f33-4c22-92da-7206ec46945b" xmlns:ns3="15e22f9b-e84b-4e45-bb4f-3ee89f458ccc" xmlns:ns4="849beaea-35c0-4d6b-b4fc-1b944a259c2c" targetNamespace="http://schemas.microsoft.com/office/2006/metadata/properties" ma:root="true" ma:fieldsID="6d593e87ac4ea3bf09b220a42e4da104" ns2:_="" ns3:_="" ns4:_="">
    <xsd:import namespace="c9d09bd7-6f33-4c22-92da-7206ec46945b"/>
    <xsd:import namespace="15e22f9b-e84b-4e45-bb4f-3ee89f458ccc"/>
    <xsd:import namespace="849beaea-35c0-4d6b-b4fc-1b944a259c2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DateTaken" minOccurs="0"/>
                <xsd:element ref="ns2:MediaServiceAutoKeyPoints" minOccurs="0"/>
                <xsd:element ref="ns2:MediaServiceKeyPoints" minOccurs="0"/>
                <xsd:element ref="ns2:MediaServiceLocation" minOccurs="0"/>
                <xsd:element ref="ns2:MediaLengthInSecond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4:TaxCatchAll" minOccurs="0"/>
                <xsd:element ref="ns2:MediaServiceObjectDetectorVersions" minOccurs="0"/>
                <xsd:element ref="ns2:MediaServiceSearchProperties" minOccurs="0"/>
                <xsd:element ref="ns2:Thumbnail_Eventvideo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9d09bd7-6f33-4c22-92da-7206ec46945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95bc305a-b46b-4a41-8e4f-996452a1004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Thumbnail_Eventvideo" ma:index="26" nillable="true" ma:displayName="Thumbnail_Eventvideo" ma:format="Thumbnail" ma:internalName="Thumbnail_Eventvideo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5e22f9b-e84b-4e45-bb4f-3ee89f458ccc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49beaea-35c0-4d6b-b4fc-1b944a259c2c" elementFormDefault="qualified">
    <xsd:import namespace="http://schemas.microsoft.com/office/2006/documentManagement/types"/>
    <xsd:import namespace="http://schemas.microsoft.com/office/infopath/2007/PartnerControls"/>
    <xsd:element name="TaxCatchAll" ma:index="23" nillable="true" ma:displayName="Taxonomy Catch All Column" ma:hidden="true" ma:list="{ded11437-4308-4efc-9448-77b998cbacd8}" ma:internalName="TaxCatchAll" ma:showField="CatchAllData" ma:web="15e22f9b-e84b-4e45-bb4f-3ee89f458c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849beaea-35c0-4d6b-b4fc-1b944a259c2c" xsi:nil="true"/>
    <lcf76f155ced4ddcb4097134ff3c332f xmlns="c9d09bd7-6f33-4c22-92da-7206ec46945b">
      <Terms xmlns="http://schemas.microsoft.com/office/infopath/2007/PartnerControls"/>
    </lcf76f155ced4ddcb4097134ff3c332f>
    <Thumbnail_Eventvideo xmlns="c9d09bd7-6f33-4c22-92da-7206ec46945b" xsi:nil="true"/>
  </documentManagement>
</p:properties>
</file>

<file path=customXml/item5.xml><?xml version="1.0" encoding="utf-8"?>
<?mso-contentType ?>
<SharedContentType xmlns="Microsoft.SharePoint.Taxonomy.ContentTypeSync" SourceId="95bc305a-b46b-4a41-8e4f-996452a10042" ContentTypeId="0x0101" PreviousValue="false"/>
</file>

<file path=customXml/itemProps1.xml><?xml version="1.0" encoding="utf-8"?>
<ds:datastoreItem xmlns:ds="http://schemas.openxmlformats.org/officeDocument/2006/customXml" ds:itemID="{8C97E0D3-D395-4B72-8BE3-2679B1ED1D3F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D81A55BA-6AC0-4196-BAD6-5BA9842943E4}"/>
</file>

<file path=customXml/itemProps3.xml><?xml version="1.0" encoding="utf-8"?>
<ds:datastoreItem xmlns:ds="http://schemas.openxmlformats.org/officeDocument/2006/customXml" ds:itemID="{43F9389F-FDD1-472D-A505-81CE90B1EB0E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36550154-16AC-4FBE-8902-3BF58880E2EA}">
  <ds:schemaRefs>
    <ds:schemaRef ds:uri="http://schemas.microsoft.com/office/2006/metadata/properties"/>
    <ds:schemaRef ds:uri="http://schemas.microsoft.com/office/infopath/2007/PartnerControls"/>
    <ds:schemaRef ds:uri="9684edc7-81a1-4e9e-9d45-aa521b5ebbb7"/>
    <ds:schemaRef ds:uri="b9690099-d76a-48ab-8f1a-818f9800aa0d"/>
  </ds:schemaRefs>
</ds:datastoreItem>
</file>

<file path=customXml/itemProps5.xml><?xml version="1.0" encoding="utf-8"?>
<ds:datastoreItem xmlns:ds="http://schemas.openxmlformats.org/officeDocument/2006/customXml" ds:itemID="{CDF297EA-7F05-41A5-8572-0E3299AE1807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</Pages>
  <Words>1327</Words>
  <Characters>8362</Characters>
  <Application>Microsoft Office Word</Application>
  <DocSecurity>0</DocSecurity>
  <Lines>69</Lines>
  <Paragraphs>19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p.a.t. GmbH</Company>
  <LinksUpToDate>false</LinksUpToDate>
  <CharactersWithSpaces>9670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Sandra Schön</dc:creator>
  <cp:keywords/>
  <dc:description/>
  <cp:lastModifiedBy>Goerlich, Emilia</cp:lastModifiedBy>
  <cp:revision>2</cp:revision>
  <cp:lastPrinted>2019-05-29T11:27:00Z</cp:lastPrinted>
  <dcterms:created xsi:type="dcterms:W3CDTF">2024-11-27T07:30:00Z</dcterms:created>
  <dcterms:modified xsi:type="dcterms:W3CDTF">2024-11-27T07:30:00Z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0x010100409C4AAEE5CA4C43BD47AD7EA6AEB713</vt:lpwstr>
  </property>
  <property fmtid="{D5CDD505-2E9C-101B-9397-08002B2CF9AE}" pid="3" name="Order">
    <vt:r8>100</vt:r8>
  </property>
  <property fmtid="{D5CDD505-2E9C-101B-9397-08002B2CF9AE}" pid="4" name="MediaServiceImageTags">
    <vt:lpwstr/>
  </property>
  <property fmtid="{D5CDD505-2E9C-101B-9397-08002B2CF9AE}" pid="5" name="ClassificationContentMarkingFooterShapeIds">
    <vt:lpwstr>1,2,3</vt:lpwstr>
  </property>
  <property fmtid="{D5CDD505-2E9C-101B-9397-08002B2CF9AE}" pid="6" name="ClassificationContentMarkingFooterFontProps">
    <vt:lpwstr>#000000,10,Calibri</vt:lpwstr>
  </property>
  <property fmtid="{D5CDD505-2E9C-101B-9397-08002B2CF9AE}" pid="7" name="ClassificationContentMarkingFooterText">
    <vt:lpwstr>Internal use only</vt:lpwstr>
  </property>
  <property fmtid="{D5CDD505-2E9C-101B-9397-08002B2CF9AE}" pid="8" name="MSIP_Label_bf6de623-ba0c-4b2b-a216-a4bd6e5a0b3a_Enabled">
    <vt:lpwstr>true</vt:lpwstr>
  </property>
  <property fmtid="{D5CDD505-2E9C-101B-9397-08002B2CF9AE}" pid="9" name="MSIP_Label_bf6de623-ba0c-4b2b-a216-a4bd6e5a0b3a_SetDate">
    <vt:lpwstr>2023-11-13T07:23:29Z</vt:lpwstr>
  </property>
  <property fmtid="{D5CDD505-2E9C-101B-9397-08002B2CF9AE}" pid="10" name="MSIP_Label_bf6de623-ba0c-4b2b-a216-a4bd6e5a0b3a_Method">
    <vt:lpwstr>Standard</vt:lpwstr>
  </property>
  <property fmtid="{D5CDD505-2E9C-101B-9397-08002B2CF9AE}" pid="11" name="MSIP_Label_bf6de623-ba0c-4b2b-a216-a4bd6e5a0b3a_Name">
    <vt:lpwstr>Internal Information</vt:lpwstr>
  </property>
  <property fmtid="{D5CDD505-2E9C-101B-9397-08002B2CF9AE}" pid="12" name="MSIP_Label_bf6de623-ba0c-4b2b-a216-a4bd6e5a0b3a_SiteId">
    <vt:lpwstr>36515c62-8878-4f10-a7f4-561a4c17bef7</vt:lpwstr>
  </property>
  <property fmtid="{D5CDD505-2E9C-101B-9397-08002B2CF9AE}" pid="13" name="MSIP_Label_bf6de623-ba0c-4b2b-a216-a4bd6e5a0b3a_ActionId">
    <vt:lpwstr>d339fac3-62a0-4750-854e-e28fc4a95b91</vt:lpwstr>
  </property>
  <property fmtid="{D5CDD505-2E9C-101B-9397-08002B2CF9AE}" pid="14" name="MSIP_Label_bf6de623-ba0c-4b2b-a216-a4bd6e5a0b3a_ContentBits">
    <vt:lpwstr>2</vt:lpwstr>
  </property>
  <property fmtid="{D5CDD505-2E9C-101B-9397-08002B2CF9AE}" pid="15" name="GrammarlyDocumentId">
    <vt:lpwstr>12eb07455e91910dd95c541c5464ed5d63b63f4b4268273b015814546df9a04d</vt:lpwstr>
  </property>
</Properties>
</file>