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FF7A5CC" w14:textId="6B9EB51A" w:rsidR="00EB19AD" w:rsidRPr="0039780E" w:rsidRDefault="00EB19AD" w:rsidP="00EB19AD">
      <w:pPr>
        <w:pStyle w:val="Titel-Headline"/>
      </w:pPr>
      <w:bookmarkStart w:id="0" w:name="Untertitel"/>
      <w:r>
        <w:t>Komunikat prasowy</w:t>
      </w:r>
    </w:p>
    <w:p w14:paraId="5FE12E56" w14:textId="77777777" w:rsidR="00CE71C0" w:rsidRPr="0039780E" w:rsidRDefault="00CE71C0" w:rsidP="00064547">
      <w:pPr>
        <w:pStyle w:val="Linie"/>
      </w:pPr>
      <w:r>
        <w:rPr>
          <w:noProof/>
          <w:lang w:eastAsia="pl-PL"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Gerader Verbinde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0D318BC6" id="Gerader Verbinder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</w:p>
    <w:bookmarkEnd w:id="0"/>
    <w:p w14:paraId="5FD9EF47" w14:textId="13F9B917" w:rsidR="00EB19AD" w:rsidRPr="0039780E" w:rsidRDefault="00C01610" w:rsidP="00EB19AD">
      <w:pPr>
        <w:pStyle w:val="Dachzeile"/>
      </w:pPr>
      <w:r>
        <w:rPr>
          <w:rStyle w:val="ui-provider"/>
        </w:rPr>
        <w:t xml:space="preserve">Produkty </w:t>
      </w:r>
      <w:r w:rsidR="007630D9">
        <w:rPr>
          <w:rStyle w:val="ui-provider"/>
        </w:rPr>
        <w:t xml:space="preserve">do klejenia firmy </w:t>
      </w:r>
      <w:r>
        <w:rPr>
          <w:rStyle w:val="ui-provider"/>
        </w:rPr>
        <w:t xml:space="preserve">Dürr </w:t>
      </w:r>
      <w:r>
        <w:t xml:space="preserve">po raz pierwszy znalazły zastosowanie poza branżą motoryzacyjną </w:t>
      </w:r>
    </w:p>
    <w:p w14:paraId="74A10900" w14:textId="14F935B3" w:rsidR="00F63D32" w:rsidRDefault="00F63D32" w:rsidP="5E9D6187">
      <w:pPr>
        <w:pStyle w:val="Flietext"/>
        <w:rPr>
          <w:b/>
          <w:bCs/>
          <w:color w:val="00468E" w:themeColor="accent1"/>
          <w:sz w:val="34"/>
          <w:szCs w:val="34"/>
        </w:rPr>
      </w:pPr>
      <w:r>
        <w:rPr>
          <w:b/>
          <w:color w:val="00468E" w:themeColor="accent1"/>
          <w:sz w:val="34"/>
        </w:rPr>
        <w:t>HOMAG podnosi jakość produkcji dzięki technologii klejenia automatycznego</w:t>
      </w:r>
    </w:p>
    <w:p w14:paraId="76E7C444" w14:textId="77777777" w:rsidR="00724D73" w:rsidRPr="001A6292" w:rsidRDefault="00724D73" w:rsidP="00FA2184">
      <w:pPr>
        <w:pStyle w:val="Flietext"/>
        <w:rPr>
          <w:b/>
          <w:color w:val="00468E" w:themeColor="accent1"/>
          <w:sz w:val="34"/>
          <w:szCs w:val="30"/>
        </w:rPr>
      </w:pPr>
    </w:p>
    <w:p w14:paraId="213C051D" w14:textId="515ADFC9" w:rsidR="00AF4F8B" w:rsidRDefault="001A6292" w:rsidP="00FA2184">
      <w:pPr>
        <w:pStyle w:val="Flietext"/>
        <w:rPr>
          <w:rStyle w:val="Fettung"/>
        </w:rPr>
      </w:pPr>
      <w:r>
        <w:rPr>
          <w:rStyle w:val="Fettung"/>
          <w:color w:val="auto"/>
        </w:rPr>
        <w:t>Radom</w:t>
      </w:r>
      <w:r w:rsidRPr="00D54A46">
        <w:rPr>
          <w:rStyle w:val="Fettung"/>
          <w:color w:val="auto"/>
        </w:rPr>
        <w:t>,</w:t>
      </w:r>
      <w:r>
        <w:rPr>
          <w:rStyle w:val="Fettung"/>
          <w:color w:val="auto"/>
        </w:rPr>
        <w:t xml:space="preserve"> </w:t>
      </w:r>
      <w:r w:rsidR="00232ED2" w:rsidRPr="00232ED2">
        <w:rPr>
          <w:rStyle w:val="Fettung"/>
        </w:rPr>
        <w:t>7 listopada 2024</w:t>
      </w:r>
      <w:r w:rsidRPr="00232ED2">
        <w:rPr>
          <w:rStyle w:val="Fettung"/>
        </w:rPr>
        <w:t xml:space="preserve">, </w:t>
      </w:r>
      <w:r>
        <w:rPr>
          <w:rStyle w:val="Fettung"/>
        </w:rPr>
        <w:t xml:space="preserve">– </w:t>
      </w:r>
      <w:r w:rsidR="00066D66">
        <w:rPr>
          <w:rStyle w:val="Fettung"/>
        </w:rPr>
        <w:t xml:space="preserve">Firma HOMAG Plattenaufteiltechnik GmbH z siedzibą w Holzbronn korzysta z produktów do klejenia dostarczanych przez siostrzaną spółkę Dürr </w:t>
      </w:r>
      <w:r w:rsidR="007630D9">
        <w:rPr>
          <w:rStyle w:val="Fettung"/>
        </w:rPr>
        <w:t xml:space="preserve">przy </w:t>
      </w:r>
      <w:r w:rsidR="00DC6396">
        <w:rPr>
          <w:rStyle w:val="Fettung"/>
        </w:rPr>
        <w:t>produkcji</w:t>
      </w:r>
      <w:r w:rsidR="00066D66">
        <w:rPr>
          <w:rStyle w:val="Fettung"/>
        </w:rPr>
        <w:t xml:space="preserve"> blatów podciśnieniowych do pił SAWTEQ. To pierwszy przykład nowego podejścia </w:t>
      </w:r>
      <w:r w:rsidR="00DC6396">
        <w:rPr>
          <w:rStyle w:val="Fettung"/>
        </w:rPr>
        <w:t>obu</w:t>
      </w:r>
      <w:r w:rsidR="00066D66">
        <w:rPr>
          <w:rStyle w:val="Fettung"/>
        </w:rPr>
        <w:t xml:space="preserve"> firm</w:t>
      </w:r>
      <w:r w:rsidR="00DC6396">
        <w:rPr>
          <w:rStyle w:val="Fettung"/>
        </w:rPr>
        <w:t>:</w:t>
      </w:r>
      <w:r w:rsidR="00066D66">
        <w:rPr>
          <w:rStyle w:val="Fettung"/>
        </w:rPr>
        <w:t xml:space="preserve"> HOMAG, specjalist</w:t>
      </w:r>
      <w:r w:rsidR="00DC6396">
        <w:rPr>
          <w:rStyle w:val="Fettung"/>
        </w:rPr>
        <w:t>y</w:t>
      </w:r>
      <w:r w:rsidR="00066D66">
        <w:rPr>
          <w:rStyle w:val="Fettung"/>
        </w:rPr>
        <w:t xml:space="preserve"> w dziedzinie obróbki drewna</w:t>
      </w:r>
      <w:r w:rsidR="00DC6396">
        <w:rPr>
          <w:rStyle w:val="Fettung"/>
        </w:rPr>
        <w:t xml:space="preserve"> oraz</w:t>
      </w:r>
      <w:r w:rsidR="00066D66">
        <w:rPr>
          <w:rStyle w:val="Fettung"/>
        </w:rPr>
        <w:t xml:space="preserve"> Dürr, producenta maszyn i rozwiązań inżynieryjnych. </w:t>
      </w:r>
      <w:r w:rsidR="00DC6396">
        <w:rPr>
          <w:rStyle w:val="Fettung"/>
        </w:rPr>
        <w:t>Dotychczas technologia dozowania kleju</w:t>
      </w:r>
      <w:r w:rsidR="00066D66">
        <w:rPr>
          <w:rStyle w:val="Fettung"/>
        </w:rPr>
        <w:t xml:space="preserve"> </w:t>
      </w:r>
      <w:r w:rsidR="00DC6396" w:rsidRPr="00DC6396">
        <w:rPr>
          <w:rStyle w:val="Fettung"/>
        </w:rPr>
        <w:t xml:space="preserve">firmy Dürr </w:t>
      </w:r>
      <w:r w:rsidR="008D4EE2">
        <w:rPr>
          <w:rStyle w:val="Fettung"/>
        </w:rPr>
        <w:t xml:space="preserve"> była używana</w:t>
      </w:r>
      <w:r w:rsidR="00DC6396">
        <w:rPr>
          <w:rStyle w:val="Fettung"/>
        </w:rPr>
        <w:t xml:space="preserve"> wyłącznie </w:t>
      </w:r>
      <w:r w:rsidR="00066D66">
        <w:rPr>
          <w:rStyle w:val="Fettung"/>
        </w:rPr>
        <w:t>w branży motoryzacyjnej</w:t>
      </w:r>
      <w:r w:rsidR="00DC6396">
        <w:rPr>
          <w:rStyle w:val="Fettung"/>
        </w:rPr>
        <w:t>.</w:t>
      </w:r>
      <w:r w:rsidR="00066D66">
        <w:rPr>
          <w:rStyle w:val="Fettung"/>
        </w:rPr>
        <w:t xml:space="preserve"> </w:t>
      </w:r>
      <w:r w:rsidR="00DC6396" w:rsidRPr="00DC6396">
        <w:rPr>
          <w:rStyle w:val="Fettung"/>
        </w:rPr>
        <w:t>Teraz, dzięki udoskonaleniu produktów i procesów, firma rozszerzyła ich zastosowanie na wiele nowych sektorów.</w:t>
      </w:r>
    </w:p>
    <w:p w14:paraId="66BB18AB" w14:textId="77777777" w:rsidR="00724D73" w:rsidRPr="001A6292" w:rsidRDefault="00724D73" w:rsidP="00FA2184">
      <w:pPr>
        <w:pStyle w:val="Flietext"/>
      </w:pPr>
    </w:p>
    <w:p w14:paraId="4BAEC8C5" w14:textId="1D7519CE" w:rsidR="00CA61DE" w:rsidRDefault="56143661" w:rsidP="5E9D6187">
      <w:pPr>
        <w:pStyle w:val="Flietext"/>
      </w:pPr>
      <w:r>
        <w:t xml:space="preserve">Dürr – wiodący producent maszyn i rozwiązań inżynieryjnych – </w:t>
      </w:r>
      <w:r w:rsidR="00DC6396">
        <w:t xml:space="preserve">posiada </w:t>
      </w:r>
      <w:r>
        <w:t xml:space="preserve">długoletnie doświadczenie w zakresie montażu nadwozi, montażu końcowego oraz montażu akumulatorów. Od </w:t>
      </w:r>
      <w:r w:rsidR="00DC6396">
        <w:t xml:space="preserve">tego </w:t>
      </w:r>
      <w:r>
        <w:t xml:space="preserve">roku </w:t>
      </w:r>
      <w:r w:rsidR="00DC6396" w:rsidRPr="00DC6396">
        <w:t xml:space="preserve">firma rozszerzyła swoje rozwiązania w zakresie klejenia </w:t>
      </w:r>
      <w:r>
        <w:t xml:space="preserve">na inne branże. Szczególnie w przemyśle ogólnym stosowanie technologii dozowania do łączenia elementów stanowi prawdziwe wyzwanie dla różnych zastosowań. Dürr z </w:t>
      </w:r>
      <w:r w:rsidR="008D4EE2">
        <w:t>powodzeniem radzi sobie z tymi wyzwaniami,</w:t>
      </w:r>
      <w:r>
        <w:t xml:space="preserve"> dzięki modułowemu systemowi obsługi produktów z użyciem znormalizowanego oprogramowania operacyjnego, któr</w:t>
      </w:r>
      <w:r w:rsidR="00382E99">
        <w:t>y</w:t>
      </w:r>
      <w:r>
        <w:t xml:space="preserve"> </w:t>
      </w:r>
      <w:r w:rsidR="008D4EE2">
        <w:t>gwarantuje</w:t>
      </w:r>
      <w:r>
        <w:t xml:space="preserve"> technologię klejenia najwyższej klasy. „Z wielką przyjemnością </w:t>
      </w:r>
      <w:r w:rsidR="00382E99">
        <w:t>podjęliśmy</w:t>
      </w:r>
      <w:r>
        <w:t xml:space="preserve"> współpracę z HOMAG Plattenaufteiltechnik GmbH jako </w:t>
      </w:r>
      <w:r w:rsidR="008D4EE2">
        <w:t xml:space="preserve">nasz </w:t>
      </w:r>
      <w:r>
        <w:t xml:space="preserve">projekt referencyjny” – </w:t>
      </w:r>
      <w:r w:rsidR="008D4EE2">
        <w:t>mówi</w:t>
      </w:r>
      <w:r>
        <w:t xml:space="preserve"> Fabian Schilt, </w:t>
      </w:r>
      <w:r w:rsidR="007630D9" w:rsidRPr="005B1A5A">
        <w:rPr>
          <w:rStyle w:val="Fettung"/>
          <w:b w:val="0"/>
          <w:color w:val="auto"/>
        </w:rPr>
        <w:t xml:space="preserve">Head of the European Industrial Sales </w:t>
      </w:r>
      <w:r w:rsidR="007630D9" w:rsidRPr="005B1A5A">
        <w:rPr>
          <w:rStyle w:val="Fettung"/>
          <w:b w:val="0"/>
          <w:color w:val="auto"/>
        </w:rPr>
        <w:lastRenderedPageBreak/>
        <w:t>Team</w:t>
      </w:r>
      <w:r>
        <w:rPr>
          <w:rStyle w:val="Fettung"/>
          <w:b w:val="0"/>
          <w:color w:val="auto"/>
        </w:rPr>
        <w:t xml:space="preserve"> w Dürr</w:t>
      </w:r>
      <w:r>
        <w:t xml:space="preserve">. „Dzięki </w:t>
      </w:r>
      <w:r w:rsidR="007630D9">
        <w:t xml:space="preserve">współpracy </w:t>
      </w:r>
      <w:r>
        <w:t xml:space="preserve">w ramach </w:t>
      </w:r>
      <w:r w:rsidR="008D4EE2">
        <w:t xml:space="preserve">Grupy </w:t>
      </w:r>
      <w:r>
        <w:t xml:space="preserve">Dürr udało nam się </w:t>
      </w:r>
      <w:r w:rsidR="008D4EE2">
        <w:t>wprowadzić do</w:t>
      </w:r>
      <w:r>
        <w:t xml:space="preserve"> przemy</w:t>
      </w:r>
      <w:r w:rsidR="008D4EE2">
        <w:t>słu</w:t>
      </w:r>
      <w:r>
        <w:t xml:space="preserve"> drzewn</w:t>
      </w:r>
      <w:r w:rsidR="008D4EE2">
        <w:t>ego</w:t>
      </w:r>
      <w:r>
        <w:t xml:space="preserve"> produkty</w:t>
      </w:r>
      <w:r w:rsidR="008D4EE2">
        <w:t xml:space="preserve"> pierwotnie</w:t>
      </w:r>
      <w:r>
        <w:t xml:space="preserve"> przeznaczone </w:t>
      </w:r>
      <w:r w:rsidR="008D4EE2">
        <w:t>dla sektora</w:t>
      </w:r>
      <w:r>
        <w:t xml:space="preserve"> motoryzac</w:t>
      </w:r>
      <w:r w:rsidR="008D4EE2">
        <w:t>yjnego</w:t>
      </w:r>
      <w:r>
        <w:t>."</w:t>
      </w:r>
    </w:p>
    <w:p w14:paraId="50AD8D16" w14:textId="77777777" w:rsidR="00CA61DE" w:rsidRPr="001A6292" w:rsidRDefault="00CA61DE" w:rsidP="005D5CD4">
      <w:pPr>
        <w:pStyle w:val="Flietext"/>
      </w:pPr>
    </w:p>
    <w:p w14:paraId="50761683" w14:textId="50F5488F" w:rsidR="007815D6" w:rsidRPr="00CA61DE" w:rsidRDefault="007815D6" w:rsidP="005D5CD4">
      <w:pPr>
        <w:pStyle w:val="Flietext"/>
        <w:rPr>
          <w:rStyle w:val="Fettung"/>
          <w:b w:val="0"/>
          <w:spacing w:val="0"/>
          <w:w w:val="100"/>
        </w:rPr>
      </w:pPr>
      <w:r>
        <w:rPr>
          <w:rStyle w:val="Fettung"/>
        </w:rPr>
        <w:t xml:space="preserve">Technologia klejenia marki Dürr </w:t>
      </w:r>
      <w:r w:rsidR="007630D9">
        <w:rPr>
          <w:rStyle w:val="Fettung"/>
        </w:rPr>
        <w:t xml:space="preserve">zapewnia lepszą </w:t>
      </w:r>
      <w:r>
        <w:rPr>
          <w:rStyle w:val="Fettung"/>
        </w:rPr>
        <w:t xml:space="preserve">jakość </w:t>
      </w:r>
      <w:r w:rsidR="007630D9">
        <w:rPr>
          <w:rStyle w:val="Fettung"/>
        </w:rPr>
        <w:t>aplikacji</w:t>
      </w:r>
    </w:p>
    <w:p w14:paraId="220D8A79" w14:textId="0F1F7CB8" w:rsidR="00C81322" w:rsidRDefault="6ED1B6A2" w:rsidP="00C81322">
      <w:r>
        <w:t xml:space="preserve">Piły do poziomego rozkroju płyt marki HOMAG </w:t>
      </w:r>
      <w:r w:rsidR="007630D9">
        <w:t xml:space="preserve">gwarantują </w:t>
      </w:r>
      <w:r>
        <w:t xml:space="preserve">precyzyjne, </w:t>
      </w:r>
      <w:r w:rsidR="00BE0392">
        <w:t xml:space="preserve">ekonomiczne </w:t>
      </w:r>
      <w:r>
        <w:t xml:space="preserve">i elastyczne cięcie </w:t>
      </w:r>
      <w:r w:rsidR="00BE0392">
        <w:t xml:space="preserve">zarówno </w:t>
      </w:r>
      <w:r>
        <w:t xml:space="preserve">dla klientów </w:t>
      </w:r>
      <w:r w:rsidR="00BE0392">
        <w:t>z sektora</w:t>
      </w:r>
      <w:r>
        <w:t xml:space="preserve"> rzemi</w:t>
      </w:r>
      <w:r w:rsidR="00BE0392">
        <w:t>eślniczego</w:t>
      </w:r>
      <w:r>
        <w:t>, jak i przemysłow</w:t>
      </w:r>
      <w:r w:rsidR="00BE0392">
        <w:t>ego</w:t>
      </w:r>
      <w:r>
        <w:t xml:space="preserve">. Blaty z poduszkami powietrznymi ułatwiają </w:t>
      </w:r>
      <w:r w:rsidR="00BE0392">
        <w:t xml:space="preserve">transport </w:t>
      </w:r>
      <w:r>
        <w:t>części podczas obróbki</w:t>
      </w:r>
      <w:r w:rsidR="00BE0392">
        <w:t>, jednocześnie</w:t>
      </w:r>
      <w:r>
        <w:t xml:space="preserve"> zwiększają</w:t>
      </w:r>
      <w:r w:rsidR="00BE0392">
        <w:t>c</w:t>
      </w:r>
      <w:r>
        <w:t xml:space="preserve"> bezpieczeństwo pracy. Wcześniej blaty </w:t>
      </w:r>
      <w:r w:rsidR="00BE0392">
        <w:t>były</w:t>
      </w:r>
      <w:r>
        <w:t xml:space="preserve"> ręcznie </w:t>
      </w:r>
      <w:r w:rsidR="00BE0392">
        <w:t xml:space="preserve">przykręcane </w:t>
      </w:r>
      <w:r>
        <w:t>do obudowy z blachy, a następnie</w:t>
      </w:r>
      <w:r w:rsidR="007630D9">
        <w:t xml:space="preserve"> </w:t>
      </w:r>
      <w:r>
        <w:t>uszczelnian</w:t>
      </w:r>
      <w:r w:rsidR="00BE0392">
        <w:t>e</w:t>
      </w:r>
      <w:r>
        <w:t xml:space="preserve"> silikonem. „Aby </w:t>
      </w:r>
      <w:r w:rsidR="004F6CE6">
        <w:t xml:space="preserve">zwiększyć dokładność powtórzeń </w:t>
      </w:r>
      <w:r>
        <w:t xml:space="preserve"> i poprawić jakość </w:t>
      </w:r>
      <w:r w:rsidR="004F6CE6">
        <w:t>aplikacji</w:t>
      </w:r>
      <w:r>
        <w:t xml:space="preserve">, </w:t>
      </w:r>
      <w:r w:rsidR="004F6CE6">
        <w:t xml:space="preserve">taką jak osiągnięcie odpowiedniej płaskości powierzchni, </w:t>
      </w:r>
      <w:r>
        <w:t xml:space="preserve">zdecydowaliśmy się </w:t>
      </w:r>
      <w:r w:rsidR="00BE0392">
        <w:t>z</w:t>
      </w:r>
      <w:r>
        <w:t>automatyz</w:t>
      </w:r>
      <w:r w:rsidR="00BE0392">
        <w:t>ować</w:t>
      </w:r>
      <w:r>
        <w:t xml:space="preserve"> cał</w:t>
      </w:r>
      <w:r w:rsidR="00BE0392">
        <w:t>y</w:t>
      </w:r>
      <w:r>
        <w:t xml:space="preserve"> proces dzięki produktom marki Dürr” – tłumaczy Dennis König, </w:t>
      </w:r>
      <w:r w:rsidR="004F6CE6" w:rsidRPr="00531D18">
        <w:t>Project Manager Industrial Engineering</w:t>
      </w:r>
      <w:r w:rsidR="004F6CE6" w:rsidDel="004F6CE6">
        <w:t xml:space="preserve"> </w:t>
      </w:r>
      <w:r>
        <w:t xml:space="preserve">w HOMAG Plattenaufteiltechnik GmbH. </w:t>
      </w:r>
      <w:r w:rsidR="009D4CB6">
        <w:t xml:space="preserve">Obecnie </w:t>
      </w:r>
      <w:r>
        <w:t xml:space="preserve"> trwa montaż prasy bębnowej </w:t>
      </w:r>
      <w:r>
        <w:rPr>
          <w:b/>
        </w:rPr>
        <w:t>Eco</w:t>
      </w:r>
      <w:r>
        <w:t xml:space="preserve">Ram do podawania materiału, modułu </w:t>
      </w:r>
      <w:r>
        <w:rPr>
          <w:b/>
        </w:rPr>
        <w:t>Eco</w:t>
      </w:r>
      <w:r>
        <w:t xml:space="preserve">Shot Meter w charakterze jednostki dozującej oraz dyszy </w:t>
      </w:r>
      <w:r>
        <w:rPr>
          <w:b/>
        </w:rPr>
        <w:t>Eco</w:t>
      </w:r>
      <w:r>
        <w:t xml:space="preserve">Gun2 PVA04 jako aplikatora. Za regulację całego układu odpowiadają: nowa pompa </w:t>
      </w:r>
      <w:r>
        <w:rPr>
          <w:b/>
          <w:bCs/>
        </w:rPr>
        <w:t>Eco</w:t>
      </w:r>
      <w:r>
        <w:t xml:space="preserve">HVMP4 i sterownik dozowania. </w:t>
      </w:r>
      <w:r w:rsidR="009D4CB6">
        <w:t xml:space="preserve">Uruchomienie </w:t>
      </w:r>
      <w:r>
        <w:t xml:space="preserve">zautomatyzowanego </w:t>
      </w:r>
      <w:r w:rsidR="009D4CB6">
        <w:t xml:space="preserve">systemu </w:t>
      </w:r>
      <w:r>
        <w:t>zaplanowano na początek 2025 roku.</w:t>
      </w:r>
    </w:p>
    <w:p w14:paraId="686B4BD6" w14:textId="77777777" w:rsidR="009D4CB6" w:rsidRPr="001A6292" w:rsidRDefault="009D4CB6" w:rsidP="00C81322"/>
    <w:p w14:paraId="0084C46E" w14:textId="56202198" w:rsidR="00566FF3" w:rsidRDefault="000B1386" w:rsidP="00FB3D58">
      <w:pPr>
        <w:rPr>
          <w:rStyle w:val="Fettung"/>
        </w:rPr>
      </w:pPr>
      <w:r>
        <w:rPr>
          <w:rStyle w:val="Fettung"/>
        </w:rPr>
        <w:t xml:space="preserve">Płynna integracja produktów dzięki standardowi HVMP4 </w:t>
      </w:r>
    </w:p>
    <w:p w14:paraId="53FE0C30" w14:textId="5A9D709F" w:rsidR="009D4CB6" w:rsidRDefault="37543E5E" w:rsidP="00A368A4">
      <w:r>
        <w:t xml:space="preserve">W ramach projektu HOMAG firma Dürr planuje </w:t>
      </w:r>
      <w:r w:rsidR="009D4CB6">
        <w:t xml:space="preserve">wprowadzenie </w:t>
      </w:r>
      <w:r>
        <w:t xml:space="preserve">nowego oprogramowania operacyjnego </w:t>
      </w:r>
      <w:r>
        <w:rPr>
          <w:b/>
        </w:rPr>
        <w:t>Eco</w:t>
      </w:r>
      <w:r>
        <w:t xml:space="preserve">HVC4. </w:t>
      </w:r>
      <w:r w:rsidR="009D4CB6">
        <w:t xml:space="preserve">Do tej pory </w:t>
      </w:r>
      <w:r>
        <w:t xml:space="preserve">sterowanie układem </w:t>
      </w:r>
      <w:r w:rsidR="009D4CB6">
        <w:t>było dostosowywane indywidualnie do</w:t>
      </w:r>
      <w:r>
        <w:t xml:space="preserve"> </w:t>
      </w:r>
      <w:r w:rsidR="009D4CB6">
        <w:t xml:space="preserve">każdego </w:t>
      </w:r>
      <w:r>
        <w:t xml:space="preserve">projektu, a oprogramowanie </w:t>
      </w:r>
      <w:r w:rsidR="009D4CB6">
        <w:t>modyfikowano</w:t>
      </w:r>
      <w:r>
        <w:t xml:space="preserve"> na bieżąco do konkretnego systemu i założeń projektowych. </w:t>
      </w:r>
    </w:p>
    <w:p w14:paraId="2C8024C3" w14:textId="770C5DCE" w:rsidR="005D246E" w:rsidRPr="00A368A4" w:rsidRDefault="009D4CB6" w:rsidP="00A368A4">
      <w:r w:rsidRPr="009D4CB6">
        <w:t xml:space="preserve">Standard HVMP4 zmienia to podejście, kładąc nacisk na poszczególne elementy układu, które można łączyć za pomocą standardowych interfejsów. </w:t>
      </w:r>
      <w:r w:rsidR="37543E5E">
        <w:t>Klienci mogą teraz swobodnie wybierać z całego asortymentu produktów klejących</w:t>
      </w:r>
      <w:r w:rsidR="007D039A">
        <w:t xml:space="preserve"> firmy</w:t>
      </w:r>
      <w:r w:rsidR="37543E5E">
        <w:t xml:space="preserve"> Dürr</w:t>
      </w:r>
      <w:r>
        <w:t>,</w:t>
      </w:r>
      <w:r w:rsidR="37543E5E">
        <w:t xml:space="preserve"> </w:t>
      </w:r>
      <w:r>
        <w:t>dopasowując</w:t>
      </w:r>
      <w:r w:rsidR="37543E5E">
        <w:t xml:space="preserve"> </w:t>
      </w:r>
      <w:r>
        <w:t xml:space="preserve">je </w:t>
      </w:r>
      <w:r w:rsidR="37543E5E">
        <w:t>do</w:t>
      </w:r>
      <w:r>
        <w:t xml:space="preserve"> swoich</w:t>
      </w:r>
      <w:r w:rsidR="37543E5E">
        <w:t xml:space="preserve"> </w:t>
      </w:r>
      <w:r>
        <w:t>preferencji</w:t>
      </w:r>
      <w:r w:rsidR="37543E5E">
        <w:t xml:space="preserve"> i potrzeb. Układ umożliwia płynną integrację poszczególnych elementów, a każdy produkt przechodzi wszechstronne testy, </w:t>
      </w:r>
      <w:r w:rsidR="00382E99">
        <w:t>aby</w:t>
      </w:r>
      <w:r w:rsidR="37543E5E">
        <w:t xml:space="preserve"> zapewnić sprawniejszy przebieg procesu.</w:t>
      </w:r>
    </w:p>
    <w:p w14:paraId="663ACD8A" w14:textId="77777777" w:rsidR="00A368A4" w:rsidRPr="001A6292" w:rsidRDefault="00A368A4" w:rsidP="005D246E"/>
    <w:p w14:paraId="4B1CFE85" w14:textId="07A202BF" w:rsidR="00862F77" w:rsidRDefault="008E2691" w:rsidP="008E2691">
      <w:pPr>
        <w:pStyle w:val="Flietext"/>
      </w:pPr>
      <w:r>
        <w:t xml:space="preserve">Podczas </w:t>
      </w:r>
      <w:r w:rsidR="00382E99">
        <w:t xml:space="preserve">wydarzenia </w:t>
      </w:r>
      <w:r>
        <w:t>branżowe</w:t>
      </w:r>
      <w:r w:rsidR="00382E99">
        <w:t>go</w:t>
      </w:r>
      <w:r>
        <w:t xml:space="preserve"> HOMAG Treff w Schopfloch, któr</w:t>
      </w:r>
      <w:r w:rsidR="007D039A">
        <w:t>y</w:t>
      </w:r>
      <w:r>
        <w:t xml:space="preserve"> odbędzie się w dniach 24-27 września, firma Dürr przedstawi ofertę produktów do </w:t>
      </w:r>
      <w:r>
        <w:lastRenderedPageBreak/>
        <w:t>lakierowania i klejenia przeznaczonych dla przemysłu drzewnego i meblarskiego.</w:t>
      </w:r>
    </w:p>
    <w:p w14:paraId="48A3DEAD" w14:textId="78E2D0B4" w:rsidR="009D4CB6" w:rsidRDefault="009D4CB6" w:rsidP="009D4CB6">
      <w:pPr>
        <w:pStyle w:val="Flietext"/>
      </w:pPr>
    </w:p>
    <w:p w14:paraId="67CA4617" w14:textId="77777777" w:rsidR="00F81806" w:rsidRPr="001A6292" w:rsidRDefault="00F81806" w:rsidP="008E2691">
      <w:pPr>
        <w:pStyle w:val="Flietext"/>
      </w:pPr>
    </w:p>
    <w:p w14:paraId="60639296" w14:textId="48398782" w:rsidR="00F81806" w:rsidRPr="00F81806" w:rsidRDefault="00F81806" w:rsidP="008E2691">
      <w:pPr>
        <w:pStyle w:val="Flietext"/>
        <w:rPr>
          <w:b/>
          <w:bCs/>
        </w:rPr>
      </w:pPr>
      <w:r>
        <w:rPr>
          <w:b/>
        </w:rPr>
        <w:t>Ilustracje</w:t>
      </w:r>
    </w:p>
    <w:p w14:paraId="314F026D" w14:textId="77777777" w:rsidR="00F81806" w:rsidRPr="001A6292" w:rsidRDefault="00F81806" w:rsidP="008E2691">
      <w:pPr>
        <w:pStyle w:val="Flietext"/>
      </w:pPr>
    </w:p>
    <w:p w14:paraId="65D88FA2" w14:textId="1397709A" w:rsidR="00EB2996" w:rsidRPr="001A6292" w:rsidRDefault="00A32F6B" w:rsidP="008E2691">
      <w:pPr>
        <w:pStyle w:val="Flietext"/>
      </w:pPr>
      <w:r>
        <w:rPr>
          <w:noProof/>
          <w:color w:val="2B579A"/>
          <w:shd w:val="clear" w:color="auto" w:fill="E6E6E6"/>
          <w:lang w:eastAsia="pl-PL"/>
        </w:rPr>
        <w:drawing>
          <wp:inline distT="0" distB="0" distL="0" distR="0" wp14:anchorId="33C77E9E" wp14:editId="07512F7F">
            <wp:extent cx="4925695" cy="2557967"/>
            <wp:effectExtent l="0" t="0" r="8255" b="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925695" cy="25579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405792" w14:textId="0516BDFA" w:rsidR="005E65EA" w:rsidRDefault="0039780E" w:rsidP="005E65EA">
      <w:pPr>
        <w:pStyle w:val="Abbildung"/>
      </w:pPr>
      <w:r>
        <w:rPr>
          <w:rStyle w:val="Fettung"/>
        </w:rPr>
        <w:t>Ilustracja nr 1</w:t>
      </w:r>
      <w:r>
        <w:t xml:space="preserve">: HOMAG Plattenaufteiltechnik GmbH korzysta z produktów do klejenia </w:t>
      </w:r>
      <w:r w:rsidR="007D039A">
        <w:t xml:space="preserve">firmy </w:t>
      </w:r>
      <w:r>
        <w:t xml:space="preserve">Dürr przy </w:t>
      </w:r>
      <w:r w:rsidR="00382E99">
        <w:t xml:space="preserve">produkcji </w:t>
      </w:r>
      <w:r>
        <w:t>blatów podciśnieniowych do pił SAWTEQ.</w:t>
      </w:r>
    </w:p>
    <w:p w14:paraId="3CB4B34E" w14:textId="139F040D" w:rsidR="00476746" w:rsidRPr="0039780E" w:rsidRDefault="00534460" w:rsidP="00790ED7">
      <w:pPr>
        <w:pStyle w:val="Abbildung"/>
      </w:pPr>
      <w:r>
        <w:rPr>
          <w:noProof/>
          <w:color w:val="2B579A"/>
          <w:shd w:val="clear" w:color="auto" w:fill="E6E6E6"/>
          <w:lang w:eastAsia="pl-PL"/>
        </w:rPr>
        <w:lastRenderedPageBreak/>
        <w:drawing>
          <wp:inline distT="0" distB="0" distL="0" distR="0" wp14:anchorId="7D8CD93F" wp14:editId="437E3D41">
            <wp:extent cx="4184248" cy="6696527"/>
            <wp:effectExtent l="0" t="0" r="0" b="0"/>
            <wp:docPr id="12" name="Grafik 12" descr="Ein Bild, das Maschin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rafik 12" descr="Ein Bild, das Maschine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1758" cy="67245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250E9">
        <w:br/>
      </w:r>
      <w:r w:rsidR="007250E9">
        <w:rPr>
          <w:rStyle w:val="Fettung"/>
        </w:rPr>
        <w:t>Ilustracja nr 2</w:t>
      </w:r>
      <w:r w:rsidR="007250E9">
        <w:t xml:space="preserve">: Elektryczny dozownik tłokowy </w:t>
      </w:r>
      <w:r w:rsidR="007250E9">
        <w:rPr>
          <w:b/>
        </w:rPr>
        <w:t>Eco</w:t>
      </w:r>
      <w:r w:rsidR="007250E9">
        <w:t xml:space="preserve">Shot Meter </w:t>
      </w:r>
      <w:r w:rsidR="00382E99">
        <w:t>precyzyjnie</w:t>
      </w:r>
      <w:r w:rsidR="007250E9">
        <w:t xml:space="preserve"> odmierza materiał</w:t>
      </w:r>
      <w:r w:rsidR="00382E99">
        <w:t>,</w:t>
      </w:r>
      <w:r w:rsidR="007250E9">
        <w:t xml:space="preserve"> niezależnie od czynników </w:t>
      </w:r>
      <w:r w:rsidR="009A6E18">
        <w:t>wpływających na podawanie</w:t>
      </w:r>
      <w:r w:rsidR="007250E9">
        <w:t xml:space="preserve"> substancji.</w:t>
      </w:r>
    </w:p>
    <w:p w14:paraId="48D50149" w14:textId="4E5841EB" w:rsidR="00230E46" w:rsidRDefault="00230E46" w:rsidP="007250E9">
      <w:pPr>
        <w:pStyle w:val="Flietext"/>
        <w:rPr>
          <w:rStyle w:val="Fettung"/>
          <w:sz w:val="18"/>
        </w:rPr>
      </w:pPr>
      <w:r>
        <w:rPr>
          <w:rStyle w:val="berschrift6Zchn"/>
          <w:noProof/>
          <w:lang w:eastAsia="pl-PL"/>
        </w:rPr>
        <w:lastRenderedPageBreak/>
        <w:drawing>
          <wp:inline distT="0" distB="0" distL="0" distR="0" wp14:anchorId="2AE5BDB9" wp14:editId="698E8F07">
            <wp:extent cx="4919345" cy="3281680"/>
            <wp:effectExtent l="0" t="0" r="0" b="0"/>
            <wp:docPr id="13" name="Grafik 13" descr="Ein Bild, das Spielzeug, Maßstabsmodell, Spielzeugauto, Bauspielzeu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 descr="Ein Bild, das Spielzeug, Maßstabsmodell, Spielzeugauto, Bauspielzeug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9345" cy="328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0977C2" w14:textId="5BE3AF9D" w:rsidR="008A5FC2" w:rsidRPr="0039780E" w:rsidRDefault="008A5FC2" w:rsidP="007250E9">
      <w:pPr>
        <w:pStyle w:val="Flietext"/>
      </w:pPr>
      <w:r>
        <w:rPr>
          <w:rStyle w:val="Fettung"/>
          <w:sz w:val="18"/>
        </w:rPr>
        <w:t>Ilustracja nr 3</w:t>
      </w:r>
      <w:r>
        <w:rPr>
          <w:sz w:val="18"/>
        </w:rPr>
        <w:t xml:space="preserve">: Klej podaje dysza </w:t>
      </w:r>
      <w:r>
        <w:rPr>
          <w:b/>
          <w:sz w:val="18"/>
        </w:rPr>
        <w:t>Eco</w:t>
      </w:r>
      <w:r>
        <w:rPr>
          <w:sz w:val="18"/>
        </w:rPr>
        <w:t>Gun2 PVA04.</w:t>
      </w:r>
    </w:p>
    <w:p w14:paraId="7B4F9106" w14:textId="4160C66C" w:rsidR="004F65B3" w:rsidRDefault="004F65B3" w:rsidP="00037BB3">
      <w:pPr>
        <w:pStyle w:val="Flietext"/>
      </w:pPr>
    </w:p>
    <w:p w14:paraId="06B8D349" w14:textId="77777777" w:rsidR="003E2F6D" w:rsidRDefault="003E2F6D" w:rsidP="00037BB3">
      <w:pPr>
        <w:pStyle w:val="Flietext"/>
      </w:pPr>
    </w:p>
    <w:p w14:paraId="7A356A75" w14:textId="0DF2B16C" w:rsidR="00C8391A" w:rsidRPr="00584E33" w:rsidRDefault="00C8391A" w:rsidP="0008384F">
      <w:pPr>
        <w:spacing w:line="240" w:lineRule="auto"/>
        <w:rPr>
          <w:rFonts w:ascii="Arial" w:eastAsia="SimSun" w:hAnsi="Arial"/>
          <w:sz w:val="18"/>
          <w:szCs w:val="18"/>
        </w:rPr>
      </w:pPr>
      <w:r w:rsidRPr="00C8391A">
        <w:rPr>
          <w:rFonts w:ascii="Arial" w:eastAsia="SimSun" w:hAnsi="Arial"/>
          <w:sz w:val="18"/>
          <w:szCs w:val="18"/>
        </w:rPr>
        <w:t xml:space="preserve">W Polsce Grupa Dürr obecna jest od 1990 roku i zatrudnia obecnie około 1.200 pracowników. Dürr Poland z siedzibą w Radomiu dostarcza technikę transportu technologicznego, projektuje w zakresie mechanicznym oraz dostarcza odpowiednie oprogramowanie hard i software. Do obszaru działalności spółki należy również podmontaż przenośników i szaf sterowniczych oraz ich uruchomienie na budowie, stosowane są w przemyśle motoryzacyjnym oraz innych branżach przemysłowych. Grupa HOMAG produkuje maszyny i urządzenia dla przemysłu drzewnego. Siedziba znajduje się w Środzie Wielkopolskiej (HOMAG Machinery Środa), gdzie działa zakład produkcyjny oraz firma zajmująca się sprzedażą i serwisem, HOMAG Polska. </w:t>
      </w:r>
      <w:r w:rsidR="00382E99" w:rsidRPr="00584E33">
        <w:rPr>
          <w:rFonts w:ascii="Arial" w:eastAsia="SimSun" w:hAnsi="Arial"/>
          <w:sz w:val="18"/>
          <w:szCs w:val="18"/>
        </w:rPr>
        <w:t>Grupa HOMAG posiada również centrum inżynieryjne w Poznaniu.</w:t>
      </w:r>
    </w:p>
    <w:p w14:paraId="2C177F58" w14:textId="77777777" w:rsidR="003E2F6D" w:rsidRPr="00584E33" w:rsidRDefault="003E2F6D" w:rsidP="00037BB3">
      <w:pPr>
        <w:pStyle w:val="Flietext"/>
      </w:pPr>
    </w:p>
    <w:p w14:paraId="12E1EFEE" w14:textId="2F49A5F7" w:rsidR="0008384F" w:rsidRPr="0008384F" w:rsidRDefault="0008384F" w:rsidP="0008384F">
      <w:pPr>
        <w:tabs>
          <w:tab w:val="clear" w:pos="3572"/>
        </w:tabs>
        <w:spacing w:line="240" w:lineRule="auto"/>
        <w:rPr>
          <w:rFonts w:ascii="Arial" w:eastAsia="Calibri" w:hAnsi="Arial" w:cs="Arial"/>
          <w:color w:val="auto"/>
          <w:sz w:val="18"/>
          <w:szCs w:val="18"/>
        </w:rPr>
      </w:pPr>
      <w:r w:rsidRPr="0008384F">
        <w:rPr>
          <w:rFonts w:ascii="Arial" w:eastAsia="Calibri" w:hAnsi="Arial" w:cs="Arial"/>
          <w:color w:val="auto"/>
          <w:sz w:val="18"/>
          <w:szCs w:val="18"/>
        </w:rPr>
        <w:t xml:space="preserve">Grupa Dürr jest jedną z wiodących na świecie firm zajmujących się inżynierią mechaniczną i instalacyjną, posiadającą szczególne doświadczenie w dziedzinie automatyzacji, cyfryzacji i efektywności energetycznej. Jej produkty, systemy i usługi umożliwiają wysoce wydajne i zrównoważone procesy produkcyjne – głównie w przemyśle motoryzacyjnym oraz dla producentów mebli i domów z drewna, a także w sektorach takich jak przemysł chemiczny i farmaceutyczny, urządzenia medyczne, elektrotechnika i produkcja baterii. W 2023 r. firma wygenerowała sprzedaż w wysokości 4,6 mld euro. Grupa Dürr zatrudnia ponad 20 000 pracowników i posiada 141 </w:t>
      </w:r>
      <w:r w:rsidR="00382E99">
        <w:rPr>
          <w:rFonts w:ascii="Arial" w:eastAsia="Calibri" w:hAnsi="Arial" w:cs="Arial"/>
          <w:color w:val="auto"/>
          <w:sz w:val="18"/>
          <w:szCs w:val="18"/>
        </w:rPr>
        <w:t>oddziałow</w:t>
      </w:r>
      <w:r w:rsidRPr="0008384F">
        <w:rPr>
          <w:rFonts w:ascii="Arial" w:eastAsia="Calibri" w:hAnsi="Arial" w:cs="Arial"/>
          <w:color w:val="auto"/>
          <w:sz w:val="18"/>
          <w:szCs w:val="18"/>
        </w:rPr>
        <w:t xml:space="preserve"> w 33 krajach, a na rynku działa w pięciu dywizjach:</w:t>
      </w:r>
    </w:p>
    <w:p w14:paraId="00BE38BC" w14:textId="77777777" w:rsidR="0008384F" w:rsidRPr="00584E33" w:rsidRDefault="0008384F" w:rsidP="0008384F">
      <w:pPr>
        <w:numPr>
          <w:ilvl w:val="0"/>
          <w:numId w:val="21"/>
        </w:numPr>
        <w:tabs>
          <w:tab w:val="clear" w:pos="3572"/>
        </w:tabs>
        <w:spacing w:line="240" w:lineRule="auto"/>
        <w:contextualSpacing/>
        <w:rPr>
          <w:rFonts w:ascii="Arial" w:eastAsia="Calibri" w:hAnsi="Arial" w:cs="Arial"/>
          <w:color w:val="auto"/>
          <w:sz w:val="18"/>
          <w:szCs w:val="18"/>
        </w:rPr>
      </w:pPr>
      <w:r w:rsidRPr="00584E33">
        <w:rPr>
          <w:rFonts w:ascii="Arial" w:eastAsia="Calibri" w:hAnsi="Arial" w:cs="Arial"/>
          <w:b/>
          <w:bCs/>
          <w:color w:val="auto"/>
          <w:sz w:val="18"/>
          <w:szCs w:val="18"/>
        </w:rPr>
        <w:t>Paint and Final Assembly Systems:</w:t>
      </w:r>
      <w:r w:rsidRPr="00584E33">
        <w:rPr>
          <w:rFonts w:ascii="Arial" w:eastAsia="Calibri" w:hAnsi="Arial" w:cs="Arial"/>
          <w:color w:val="auto"/>
          <w:sz w:val="18"/>
          <w:szCs w:val="18"/>
        </w:rPr>
        <w:t xml:space="preserve"> lakiernie, a także technologie montażu końcowego, testowania i napełniania dla przemysłu motoryzacyjnego</w:t>
      </w:r>
    </w:p>
    <w:p w14:paraId="1C932B69" w14:textId="77777777" w:rsidR="0008384F" w:rsidRPr="00584E33" w:rsidRDefault="0008384F" w:rsidP="0008384F">
      <w:pPr>
        <w:numPr>
          <w:ilvl w:val="0"/>
          <w:numId w:val="21"/>
        </w:numPr>
        <w:tabs>
          <w:tab w:val="clear" w:pos="3572"/>
        </w:tabs>
        <w:spacing w:line="240" w:lineRule="auto"/>
        <w:contextualSpacing/>
        <w:rPr>
          <w:rFonts w:ascii="Arial" w:eastAsia="Calibri" w:hAnsi="Arial" w:cs="Arial"/>
          <w:color w:val="auto"/>
          <w:sz w:val="18"/>
          <w:szCs w:val="18"/>
        </w:rPr>
      </w:pPr>
      <w:r w:rsidRPr="00584E33">
        <w:rPr>
          <w:rFonts w:ascii="Arial" w:eastAsia="Calibri" w:hAnsi="Arial" w:cs="Arial"/>
          <w:b/>
          <w:bCs/>
          <w:color w:val="auto"/>
          <w:sz w:val="18"/>
          <w:szCs w:val="18"/>
        </w:rPr>
        <w:t>Application Technology:</w:t>
      </w:r>
      <w:r w:rsidRPr="00584E33">
        <w:rPr>
          <w:rFonts w:ascii="Arial" w:eastAsia="Calibri" w:hAnsi="Arial" w:cs="Arial"/>
          <w:color w:val="auto"/>
          <w:sz w:val="18"/>
          <w:szCs w:val="18"/>
        </w:rPr>
        <w:t xml:space="preserve"> roboty i produkty do zautomatyzowanego nakładania farb, uszczelniaczy i klejów</w:t>
      </w:r>
    </w:p>
    <w:p w14:paraId="54F52DF1" w14:textId="77777777" w:rsidR="0008384F" w:rsidRPr="00584E33" w:rsidRDefault="0008384F" w:rsidP="0008384F">
      <w:pPr>
        <w:numPr>
          <w:ilvl w:val="0"/>
          <w:numId w:val="21"/>
        </w:numPr>
        <w:tabs>
          <w:tab w:val="clear" w:pos="3572"/>
        </w:tabs>
        <w:spacing w:line="240" w:lineRule="auto"/>
        <w:contextualSpacing/>
        <w:rPr>
          <w:rFonts w:ascii="Arial" w:eastAsia="Calibri" w:hAnsi="Arial" w:cs="Arial"/>
          <w:color w:val="auto"/>
          <w:sz w:val="18"/>
          <w:szCs w:val="18"/>
        </w:rPr>
      </w:pPr>
      <w:r w:rsidRPr="0008384F">
        <w:rPr>
          <w:rFonts w:ascii="Arial" w:eastAsia="Calibri" w:hAnsi="Arial" w:cs="Arial"/>
          <w:b/>
          <w:bCs/>
          <w:color w:val="auto"/>
          <w:sz w:val="18"/>
          <w:szCs w:val="18"/>
        </w:rPr>
        <w:t>Clean Technology Systems:</w:t>
      </w:r>
      <w:r w:rsidRPr="00584E33">
        <w:rPr>
          <w:rFonts w:ascii="Arial" w:eastAsia="Calibri" w:hAnsi="Arial" w:cs="Arial"/>
          <w:color w:val="auto"/>
          <w:sz w:val="18"/>
          <w:szCs w:val="18"/>
        </w:rPr>
        <w:t xml:space="preserve"> kontrola zanieczyszczeń powietrza, systemy powlekania elektrod akumulatorów i systemy redukcji hałasu</w:t>
      </w:r>
    </w:p>
    <w:p w14:paraId="5CF050E0" w14:textId="77777777" w:rsidR="0008384F" w:rsidRPr="00584E33" w:rsidRDefault="0008384F" w:rsidP="0008384F">
      <w:pPr>
        <w:numPr>
          <w:ilvl w:val="0"/>
          <w:numId w:val="21"/>
        </w:numPr>
        <w:tabs>
          <w:tab w:val="clear" w:pos="3572"/>
        </w:tabs>
        <w:spacing w:line="240" w:lineRule="auto"/>
        <w:contextualSpacing/>
        <w:rPr>
          <w:rFonts w:ascii="Arial" w:eastAsia="Calibri" w:hAnsi="Arial" w:cs="Arial"/>
          <w:color w:val="auto"/>
          <w:sz w:val="18"/>
          <w:szCs w:val="18"/>
        </w:rPr>
      </w:pPr>
      <w:r w:rsidRPr="0008384F">
        <w:rPr>
          <w:rFonts w:ascii="Arial" w:eastAsia="Calibri" w:hAnsi="Arial" w:cs="Arial"/>
          <w:b/>
          <w:bCs/>
          <w:color w:val="auto"/>
          <w:sz w:val="18"/>
          <w:szCs w:val="18"/>
        </w:rPr>
        <w:lastRenderedPageBreak/>
        <w:t>Measuring and Process Systems:</w:t>
      </w:r>
      <w:r w:rsidRPr="00584E33">
        <w:rPr>
          <w:rFonts w:ascii="Arial" w:eastAsia="Calibri" w:hAnsi="Arial" w:cs="Arial"/>
          <w:color w:val="auto"/>
          <w:sz w:val="18"/>
          <w:szCs w:val="18"/>
        </w:rPr>
        <w:t xml:space="preserve"> zautomatyzowane systemy montażu i testowania komponentów samochodowych, urządzeń medycznych i towarów konsumpcyjnych, a także technologia wyważania</w:t>
      </w:r>
    </w:p>
    <w:p w14:paraId="0A5B8D20" w14:textId="77777777" w:rsidR="0008384F" w:rsidRPr="0008384F" w:rsidRDefault="0008384F" w:rsidP="0008384F">
      <w:pPr>
        <w:numPr>
          <w:ilvl w:val="0"/>
          <w:numId w:val="21"/>
        </w:numPr>
        <w:tabs>
          <w:tab w:val="clear" w:pos="3572"/>
        </w:tabs>
        <w:spacing w:line="240" w:lineRule="auto"/>
        <w:contextualSpacing/>
        <w:rPr>
          <w:rFonts w:ascii="Arial" w:eastAsia="Calibri" w:hAnsi="Arial" w:cs="Arial"/>
          <w:color w:val="auto"/>
          <w:sz w:val="18"/>
          <w:szCs w:val="18"/>
        </w:rPr>
      </w:pPr>
      <w:r w:rsidRPr="0008384F">
        <w:rPr>
          <w:rFonts w:ascii="Arial" w:eastAsia="Calibri" w:hAnsi="Arial" w:cs="Arial"/>
          <w:b/>
          <w:bCs/>
          <w:color w:val="auto"/>
          <w:sz w:val="18"/>
          <w:szCs w:val="18"/>
          <w:lang w:eastAsia="ja-JP"/>
        </w:rPr>
        <w:t>Woodworking Machinery and Systems</w:t>
      </w:r>
      <w:r w:rsidRPr="0008384F">
        <w:rPr>
          <w:rFonts w:ascii="Arial" w:eastAsia="Calibri" w:hAnsi="Arial" w:cs="Arial"/>
          <w:b/>
          <w:bCs/>
          <w:color w:val="auto"/>
          <w:sz w:val="18"/>
          <w:szCs w:val="18"/>
          <w:lang w:val="pt-BR" w:eastAsia="ja-JP"/>
        </w:rPr>
        <w:t>:</w:t>
      </w:r>
      <w:r w:rsidRPr="0008384F">
        <w:rPr>
          <w:rFonts w:ascii="Arial" w:eastAsia="Calibri" w:hAnsi="Arial" w:cs="Arial"/>
          <w:color w:val="auto"/>
          <w:sz w:val="18"/>
          <w:szCs w:val="18"/>
        </w:rPr>
        <w:t xml:space="preserve"> </w:t>
      </w:r>
      <w:r w:rsidRPr="00584E33">
        <w:rPr>
          <w:rFonts w:ascii="Arial" w:eastAsia="Calibri" w:hAnsi="Arial" w:cs="Arial"/>
          <w:color w:val="auto"/>
          <w:sz w:val="18"/>
          <w:szCs w:val="18"/>
        </w:rPr>
        <w:t>maszyny i urządzenia dla przemysłu drzewnego</w:t>
      </w:r>
    </w:p>
    <w:p w14:paraId="7541BFBE" w14:textId="77777777" w:rsidR="0008384F" w:rsidRPr="0008384F" w:rsidRDefault="0008384F" w:rsidP="0008384F">
      <w:pPr>
        <w:tabs>
          <w:tab w:val="clear" w:pos="3572"/>
        </w:tabs>
        <w:spacing w:line="240" w:lineRule="auto"/>
        <w:jc w:val="both"/>
        <w:rPr>
          <w:rFonts w:ascii="Arial" w:eastAsia="Calibri" w:hAnsi="Arial" w:cs="Arial"/>
          <w:color w:val="auto"/>
          <w:sz w:val="18"/>
          <w:szCs w:val="18"/>
        </w:rPr>
      </w:pPr>
    </w:p>
    <w:p w14:paraId="75CFE9EF" w14:textId="77777777" w:rsidR="0008384F" w:rsidRPr="0008384F" w:rsidRDefault="0008384F" w:rsidP="00037BB3">
      <w:pPr>
        <w:pStyle w:val="Flietext"/>
      </w:pPr>
    </w:p>
    <w:p w14:paraId="14CE23A5" w14:textId="77777777" w:rsidR="003E2F6D" w:rsidRDefault="003E2F6D" w:rsidP="00037BB3">
      <w:pPr>
        <w:pStyle w:val="Flietext"/>
      </w:pPr>
    </w:p>
    <w:p w14:paraId="385A654A" w14:textId="77777777" w:rsidR="00BF6464" w:rsidRDefault="00BF6464" w:rsidP="00037BB3">
      <w:pPr>
        <w:pStyle w:val="Flietext"/>
      </w:pPr>
    </w:p>
    <w:p w14:paraId="04902E67" w14:textId="77777777" w:rsidR="00BF6464" w:rsidRPr="00896A6B" w:rsidRDefault="00BF6464" w:rsidP="00BF6464">
      <w:pPr>
        <w:spacing w:line="280" w:lineRule="atLeast"/>
        <w:rPr>
          <w:rFonts w:asciiTheme="majorHAnsi" w:eastAsia="Arial" w:hAnsiTheme="majorHAnsi" w:cstheme="majorHAnsi"/>
          <w:szCs w:val="22"/>
          <w:lang w:val="en-GB"/>
        </w:rPr>
      </w:pPr>
      <w:r w:rsidRPr="00896A6B">
        <w:rPr>
          <w:rStyle w:val="Fettung"/>
          <w:rFonts w:asciiTheme="majorHAnsi" w:eastAsia="Arial" w:hAnsiTheme="majorHAnsi" w:cstheme="majorHAnsi"/>
          <w:szCs w:val="22"/>
          <w:lang w:val="en-GB"/>
        </w:rPr>
        <w:t>Contact</w:t>
      </w:r>
    </w:p>
    <w:p w14:paraId="2A50CD5B" w14:textId="77777777" w:rsidR="00BF6464" w:rsidRPr="00896A6B" w:rsidRDefault="00BF6464" w:rsidP="00BF6464">
      <w:pPr>
        <w:tabs>
          <w:tab w:val="left" w:pos="851"/>
          <w:tab w:val="left" w:pos="4253"/>
        </w:tabs>
        <w:spacing w:line="276" w:lineRule="auto"/>
        <w:ind w:right="284"/>
        <w:rPr>
          <w:rFonts w:asciiTheme="majorHAnsi" w:eastAsia="Arial" w:hAnsiTheme="majorHAnsi" w:cstheme="majorHAnsi"/>
          <w:szCs w:val="22"/>
          <w:lang w:val="en-GB"/>
        </w:rPr>
      </w:pPr>
      <w:r w:rsidRPr="00896A6B">
        <w:rPr>
          <w:rFonts w:asciiTheme="majorHAnsi" w:eastAsia="Arial" w:hAnsiTheme="majorHAnsi" w:cstheme="majorHAnsi"/>
          <w:szCs w:val="22"/>
          <w:lang w:val="en-GB"/>
        </w:rPr>
        <w:t>Dürr Systems AG</w:t>
      </w:r>
    </w:p>
    <w:p w14:paraId="78E2EEC7" w14:textId="77777777" w:rsidR="00BF6464" w:rsidRPr="00A85133" w:rsidRDefault="00BF6464" w:rsidP="00BF6464">
      <w:pPr>
        <w:tabs>
          <w:tab w:val="left" w:pos="851"/>
          <w:tab w:val="left" w:pos="4253"/>
        </w:tabs>
        <w:spacing w:line="276" w:lineRule="auto"/>
        <w:ind w:right="284"/>
        <w:rPr>
          <w:rFonts w:asciiTheme="majorHAnsi" w:eastAsia="Arial" w:hAnsiTheme="majorHAnsi" w:cstheme="majorHAnsi"/>
          <w:szCs w:val="22"/>
          <w:lang w:val="en-US"/>
        </w:rPr>
      </w:pPr>
      <w:r w:rsidRPr="00A85133">
        <w:rPr>
          <w:rFonts w:asciiTheme="majorHAnsi" w:eastAsia="Arial" w:hAnsiTheme="majorHAnsi" w:cstheme="majorHAnsi"/>
          <w:szCs w:val="22"/>
          <w:lang w:val="en-US"/>
        </w:rPr>
        <w:t>Carina Lachnit</w:t>
      </w:r>
    </w:p>
    <w:p w14:paraId="34EF3683" w14:textId="77777777" w:rsidR="00BF6464" w:rsidRPr="00A85133" w:rsidRDefault="00BF6464" w:rsidP="00BF6464">
      <w:pPr>
        <w:tabs>
          <w:tab w:val="left" w:pos="851"/>
          <w:tab w:val="left" w:pos="4253"/>
        </w:tabs>
        <w:spacing w:line="276" w:lineRule="auto"/>
        <w:ind w:right="284"/>
        <w:rPr>
          <w:rFonts w:asciiTheme="majorHAnsi" w:eastAsia="Arial" w:hAnsiTheme="majorHAnsi" w:cstheme="majorHAnsi"/>
          <w:szCs w:val="22"/>
          <w:lang w:val="en-US"/>
        </w:rPr>
      </w:pPr>
      <w:r w:rsidRPr="00A85133">
        <w:rPr>
          <w:rFonts w:asciiTheme="majorHAnsi" w:eastAsia="Arial" w:hAnsiTheme="majorHAnsi" w:cstheme="majorHAnsi"/>
          <w:szCs w:val="22"/>
          <w:lang w:val="en-US"/>
        </w:rPr>
        <w:t>Marketing</w:t>
      </w:r>
    </w:p>
    <w:p w14:paraId="580B20EC" w14:textId="77777777" w:rsidR="00BF6464" w:rsidRPr="00A85133" w:rsidRDefault="00BF6464" w:rsidP="00BF6464">
      <w:pPr>
        <w:tabs>
          <w:tab w:val="left" w:pos="851"/>
          <w:tab w:val="left" w:pos="4253"/>
        </w:tabs>
        <w:spacing w:line="276" w:lineRule="auto"/>
        <w:ind w:right="284"/>
        <w:rPr>
          <w:rFonts w:asciiTheme="majorHAnsi" w:eastAsia="Arial" w:hAnsiTheme="majorHAnsi" w:cstheme="majorHAnsi"/>
          <w:szCs w:val="22"/>
          <w:lang w:val="en-US"/>
        </w:rPr>
      </w:pPr>
      <w:r w:rsidRPr="00A85133">
        <w:rPr>
          <w:rFonts w:asciiTheme="majorHAnsi" w:eastAsia="Arial" w:hAnsiTheme="majorHAnsi" w:cstheme="majorHAnsi"/>
          <w:szCs w:val="22"/>
          <w:lang w:val="en-US"/>
        </w:rPr>
        <w:t>Phone: +49 7142 78-4899</w:t>
      </w:r>
    </w:p>
    <w:p w14:paraId="3DFAD5B3" w14:textId="77777777" w:rsidR="00BF6464" w:rsidRPr="00A85133" w:rsidRDefault="00BF6464" w:rsidP="00BF6464">
      <w:pPr>
        <w:tabs>
          <w:tab w:val="left" w:pos="851"/>
          <w:tab w:val="left" w:pos="4253"/>
        </w:tabs>
        <w:spacing w:line="276" w:lineRule="auto"/>
        <w:ind w:right="284"/>
        <w:rPr>
          <w:rFonts w:asciiTheme="majorHAnsi" w:eastAsia="Arial" w:hAnsiTheme="majorHAnsi" w:cstheme="majorHAnsi"/>
          <w:szCs w:val="22"/>
          <w:lang w:val="en-US"/>
        </w:rPr>
      </w:pPr>
      <w:r w:rsidRPr="00A85133">
        <w:rPr>
          <w:rFonts w:asciiTheme="majorHAnsi" w:eastAsia="Arial" w:hAnsiTheme="majorHAnsi" w:cstheme="majorHAnsi"/>
          <w:szCs w:val="22"/>
          <w:lang w:val="en-US"/>
        </w:rPr>
        <w:t xml:space="preserve">E-Mail: </w:t>
      </w:r>
      <w:r w:rsidRPr="00A85133">
        <w:rPr>
          <w:rFonts w:asciiTheme="majorHAnsi" w:hAnsiTheme="majorHAnsi" w:cstheme="majorHAnsi"/>
          <w:lang w:val="en-US"/>
        </w:rPr>
        <w:t>carina.lachnit@durr.com</w:t>
      </w:r>
    </w:p>
    <w:p w14:paraId="5AE5174E" w14:textId="77777777" w:rsidR="00BF6464" w:rsidRPr="005650FD" w:rsidRDefault="00F872D1" w:rsidP="00BF6464">
      <w:pPr>
        <w:spacing w:line="276" w:lineRule="auto"/>
        <w:rPr>
          <w:rFonts w:asciiTheme="majorHAnsi" w:eastAsia="Arial" w:hAnsiTheme="majorHAnsi" w:cstheme="majorHAnsi"/>
          <w:szCs w:val="22"/>
        </w:rPr>
      </w:pPr>
      <w:hyperlink r:id="rId15">
        <w:r w:rsidR="00BF6464" w:rsidRPr="005650FD">
          <w:rPr>
            <w:rStyle w:val="Hyperlink"/>
            <w:rFonts w:asciiTheme="majorHAnsi" w:eastAsia="Arial" w:hAnsiTheme="majorHAnsi" w:cstheme="majorHAnsi"/>
            <w:szCs w:val="22"/>
          </w:rPr>
          <w:t>www.durr.com</w:t>
        </w:r>
      </w:hyperlink>
    </w:p>
    <w:p w14:paraId="21BBFF07" w14:textId="77777777" w:rsidR="00BF6464" w:rsidRPr="005650FD" w:rsidRDefault="00BF6464" w:rsidP="00BF6464">
      <w:pPr>
        <w:pStyle w:val="Flietext"/>
        <w:rPr>
          <w:rFonts w:asciiTheme="majorHAnsi" w:hAnsiTheme="majorHAnsi" w:cstheme="majorHAnsi"/>
        </w:rPr>
      </w:pPr>
    </w:p>
    <w:p w14:paraId="44337467" w14:textId="77777777" w:rsidR="00BF6464" w:rsidRPr="009E1F7E" w:rsidRDefault="00BF6464" w:rsidP="00BF6464">
      <w:pPr>
        <w:spacing w:line="276" w:lineRule="auto"/>
        <w:rPr>
          <w:rFonts w:asciiTheme="majorHAnsi" w:hAnsiTheme="majorHAnsi" w:cstheme="majorHAnsi"/>
          <w:b/>
        </w:rPr>
      </w:pPr>
      <w:r w:rsidRPr="009E1F7E">
        <w:rPr>
          <w:rFonts w:asciiTheme="majorHAnsi" w:hAnsiTheme="majorHAnsi" w:cstheme="majorHAnsi"/>
          <w:b/>
        </w:rPr>
        <w:t>Biuro prasowe w Polsce:</w:t>
      </w:r>
    </w:p>
    <w:p w14:paraId="05056A7D" w14:textId="77777777" w:rsidR="00BF6464" w:rsidRPr="005650FD" w:rsidRDefault="00BF6464" w:rsidP="00BF6464">
      <w:pPr>
        <w:spacing w:line="276" w:lineRule="auto"/>
        <w:rPr>
          <w:rFonts w:asciiTheme="majorHAnsi" w:hAnsiTheme="majorHAnsi" w:cstheme="majorHAnsi"/>
        </w:rPr>
      </w:pPr>
      <w:r w:rsidRPr="005650FD">
        <w:rPr>
          <w:rFonts w:asciiTheme="majorHAnsi" w:hAnsiTheme="majorHAnsi" w:cstheme="majorHAnsi"/>
        </w:rPr>
        <w:t>Zuzanna Karasiewicz</w:t>
      </w:r>
    </w:p>
    <w:p w14:paraId="3BD2F36F" w14:textId="77777777" w:rsidR="00BF6464" w:rsidRPr="00377D52" w:rsidRDefault="00BF6464" w:rsidP="00BF6464">
      <w:pPr>
        <w:spacing w:line="276" w:lineRule="auto"/>
        <w:rPr>
          <w:rFonts w:asciiTheme="majorHAnsi" w:hAnsiTheme="majorHAnsi" w:cstheme="majorHAnsi"/>
        </w:rPr>
      </w:pPr>
      <w:r w:rsidRPr="00377D52">
        <w:rPr>
          <w:rFonts w:asciiTheme="majorHAnsi" w:hAnsiTheme="majorHAnsi" w:cstheme="majorHAnsi"/>
        </w:rPr>
        <w:t>tel: 668 132 412</w:t>
      </w:r>
    </w:p>
    <w:p w14:paraId="26D1C1BE" w14:textId="77777777" w:rsidR="00BF6464" w:rsidRPr="00377D52" w:rsidRDefault="00BF6464" w:rsidP="00BF6464">
      <w:pPr>
        <w:spacing w:line="276" w:lineRule="auto"/>
        <w:rPr>
          <w:rFonts w:asciiTheme="majorHAnsi" w:hAnsiTheme="majorHAnsi" w:cstheme="majorHAnsi"/>
        </w:rPr>
      </w:pPr>
      <w:r w:rsidRPr="00377D52">
        <w:rPr>
          <w:rFonts w:asciiTheme="majorHAnsi" w:hAnsiTheme="majorHAnsi" w:cstheme="majorHAnsi"/>
        </w:rPr>
        <w:t xml:space="preserve">e-mail: z.karasiewicz@synertime.pl </w:t>
      </w:r>
    </w:p>
    <w:p w14:paraId="58025663" w14:textId="77777777" w:rsidR="00BF6464" w:rsidRPr="00377D52" w:rsidRDefault="00BF6464" w:rsidP="00BF6464">
      <w:pPr>
        <w:spacing w:line="276" w:lineRule="auto"/>
        <w:rPr>
          <w:rFonts w:asciiTheme="majorHAnsi" w:hAnsiTheme="majorHAnsi" w:cstheme="majorHAnsi"/>
        </w:rPr>
      </w:pPr>
    </w:p>
    <w:p w14:paraId="6CB8EEED" w14:textId="77777777" w:rsidR="00BF6464" w:rsidRPr="005650FD" w:rsidRDefault="00BF6464" w:rsidP="00BF6464">
      <w:pPr>
        <w:spacing w:line="276" w:lineRule="auto"/>
        <w:rPr>
          <w:rFonts w:asciiTheme="majorHAnsi" w:hAnsiTheme="majorHAnsi" w:cstheme="majorHAnsi"/>
        </w:rPr>
      </w:pPr>
      <w:r w:rsidRPr="005650FD">
        <w:rPr>
          <w:rFonts w:asciiTheme="majorHAnsi" w:hAnsiTheme="majorHAnsi" w:cstheme="majorHAnsi"/>
        </w:rPr>
        <w:t>Żaneta Kurczyńska</w:t>
      </w:r>
    </w:p>
    <w:p w14:paraId="0DB2E792" w14:textId="77777777" w:rsidR="00BF6464" w:rsidRPr="005650FD" w:rsidRDefault="00BF6464" w:rsidP="00BF6464">
      <w:pPr>
        <w:spacing w:line="276" w:lineRule="auto"/>
        <w:rPr>
          <w:rFonts w:asciiTheme="majorHAnsi" w:hAnsiTheme="majorHAnsi" w:cstheme="majorHAnsi"/>
        </w:rPr>
      </w:pPr>
      <w:r w:rsidRPr="005650FD">
        <w:rPr>
          <w:rFonts w:asciiTheme="majorHAnsi" w:hAnsiTheme="majorHAnsi" w:cstheme="majorHAnsi"/>
        </w:rPr>
        <w:t>tel:  668 132 415</w:t>
      </w:r>
    </w:p>
    <w:p w14:paraId="236A8E0E" w14:textId="77777777" w:rsidR="00BF6464" w:rsidRPr="005650FD" w:rsidRDefault="00BF6464" w:rsidP="00BF6464">
      <w:pPr>
        <w:spacing w:line="276" w:lineRule="auto"/>
        <w:rPr>
          <w:rFonts w:asciiTheme="majorHAnsi" w:hAnsiTheme="majorHAnsi" w:cstheme="majorHAnsi"/>
        </w:rPr>
      </w:pPr>
      <w:r w:rsidRPr="005650FD">
        <w:rPr>
          <w:rFonts w:asciiTheme="majorHAnsi" w:hAnsiTheme="majorHAnsi" w:cstheme="majorHAnsi"/>
        </w:rPr>
        <w:t>e-mail: z.kurczynska@synertime.pl</w:t>
      </w:r>
    </w:p>
    <w:p w14:paraId="49D86389" w14:textId="77777777" w:rsidR="00BF6464" w:rsidRDefault="00BF6464" w:rsidP="00BF6464">
      <w:pPr>
        <w:spacing w:line="280" w:lineRule="atLeast"/>
        <w:rPr>
          <w:rStyle w:val="Fettung"/>
          <w:b w:val="0"/>
          <w:bCs/>
          <w:sz w:val="18"/>
          <w:szCs w:val="20"/>
        </w:rPr>
      </w:pPr>
    </w:p>
    <w:p w14:paraId="7971939A" w14:textId="77777777" w:rsidR="00BF6464" w:rsidRPr="001A6292" w:rsidRDefault="00BF6464" w:rsidP="00037BB3">
      <w:pPr>
        <w:pStyle w:val="Flietext"/>
      </w:pPr>
    </w:p>
    <w:sectPr w:rsidR="00BF6464" w:rsidRPr="001A6292" w:rsidSect="00B143FE"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81A3DBD" w14:textId="77777777" w:rsidR="00D06A50" w:rsidRDefault="00D06A50" w:rsidP="00D9165E">
      <w:r>
        <w:separator/>
      </w:r>
    </w:p>
  </w:endnote>
  <w:endnote w:type="continuationSeparator" w:id="0">
    <w:p w14:paraId="057C12F3" w14:textId="77777777" w:rsidR="00D06A50" w:rsidRDefault="00D06A50" w:rsidP="00D9165E">
      <w:r>
        <w:continuationSeparator/>
      </w:r>
    </w:p>
  </w:endnote>
  <w:endnote w:type="continuationNotice" w:id="1">
    <w:p w14:paraId="1D005D68" w14:textId="77777777" w:rsidR="00D06A50" w:rsidRDefault="00D06A50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313FAF" w14:textId="31F3D1F8" w:rsidR="00960D2E" w:rsidRDefault="00960D2E">
    <w:pPr>
      <w:pStyle w:val="Fuzeile"/>
    </w:pPr>
    <w:r>
      <w:rPr>
        <w:lang w:eastAsia="pl-PL"/>
      </w:rPr>
      <mc:AlternateContent>
        <mc:Choice Requires="wps">
          <w:drawing>
            <wp:anchor distT="0" distB="0" distL="0" distR="0" simplePos="0" relativeHeight="251658245" behindDoc="0" locked="0" layoutInCell="1" allowOverlap="1" wp14:anchorId="71CAE8D6" wp14:editId="0EBC734C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2" name="Textfeld 2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02F921D" w14:textId="3C0522C0" w:rsidR="00960D2E" w:rsidRPr="00960D2E" w:rsidRDefault="00960D2E" w:rsidP="00960D2E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hAnsi="Calibri"/>
                              <w:sz w:val="20"/>
                            </w:rPr>
                            <w:t>Tylko do użytku wewnętrznego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1CAE8D6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alt="Internal use only" style="position:absolute;margin-left:0;margin-top:0;width:34.95pt;height:34.95pt;z-index:251658245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002F921D" w14:textId="3C0522C0" w:rsidR="00960D2E" w:rsidRPr="00960D2E" w:rsidRDefault="00960D2E" w:rsidP="00960D2E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>
                      <w:rPr>
                        <w:rFonts w:ascii="Calibri" w:hAnsi="Calibri"/>
                        <w:sz w:val="20"/>
                      </w:rPr>
                      <w:t>Tylko do użytku wewnętrznego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BA6E5A" w14:textId="2F3D740D" w:rsidR="00B143FE" w:rsidRPr="00FA5FBE" w:rsidRDefault="00FA5FBE" w:rsidP="00FA5FBE">
    <w:pPr>
      <w:pStyle w:val="Kopfzeile"/>
    </w:pPr>
    <w:r w:rsidRPr="005218C8">
      <w:fldChar w:fldCharType="begin"/>
    </w:r>
    <w:r w:rsidRPr="005218C8">
      <w:instrText xml:space="preserve"> IF  \* MERGEFORMAT </w:instrText>
    </w:r>
    <w:r w:rsidR="00F872D1">
      <w:fldChar w:fldCharType="begin"/>
    </w:r>
    <w:r w:rsidR="00F872D1">
      <w:instrText>NUMPAGES  \* MERGEFORMAT</w:instrText>
    </w:r>
    <w:r w:rsidR="00F872D1">
      <w:fldChar w:fldCharType="separate"/>
    </w:r>
    <w:r w:rsidR="00F872D1">
      <w:instrText>6</w:instrText>
    </w:r>
    <w:r w:rsidR="00F872D1">
      <w:fldChar w:fldCharType="end"/>
    </w:r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F872D1">
      <w:instrText>2</w:instrText>
    </w:r>
    <w:r w:rsidRPr="005218C8">
      <w:fldChar w:fldCharType="end"/>
    </w:r>
    <w:r w:rsidRPr="005218C8">
      <w:instrText>/</w:instrText>
    </w:r>
    <w:r w:rsidR="00F872D1">
      <w:fldChar w:fldCharType="begin"/>
    </w:r>
    <w:r w:rsidR="00F872D1">
      <w:instrText>NUMPAGES  \* MERGEFORMAT</w:instrText>
    </w:r>
    <w:r w:rsidR="00F872D1">
      <w:fldChar w:fldCharType="separate"/>
    </w:r>
    <w:r w:rsidR="00F872D1">
      <w:instrText>6</w:instrText>
    </w:r>
    <w:r w:rsidR="00F872D1">
      <w:fldChar w:fldCharType="end"/>
    </w:r>
    <w:r w:rsidRPr="005218C8">
      <w:instrText>" "</w:instrText>
    </w:r>
    <w:r w:rsidRPr="005218C8">
      <w:fldChar w:fldCharType="separate"/>
    </w:r>
    <w:r w:rsidR="00F872D1">
      <w:t>2</w:t>
    </w:r>
    <w:r w:rsidR="00F872D1" w:rsidRPr="005218C8">
      <w:t>/</w:t>
    </w:r>
    <w:r w:rsidR="00F872D1">
      <w:t>6</w:t>
    </w:r>
    <w:r w:rsidRPr="005218C8">
      <w:fldChar w:fldCharType="end"/>
    </w:r>
    <w:r>
      <w:tab/>
      <w:t>Komunikat prasowy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E2977D" w14:textId="71F1A07A" w:rsidR="00B143FE" w:rsidRPr="005218C8" w:rsidRDefault="00B143FE" w:rsidP="00EB19AD">
    <w:pPr>
      <w:pStyle w:val="Kopfzeile"/>
    </w:pPr>
    <w:r w:rsidRPr="005218C8">
      <w:fldChar w:fldCharType="begin"/>
    </w:r>
    <w:r w:rsidRPr="005218C8">
      <w:instrText xml:space="preserve"> IF  \* MERGEFORMAT </w:instrText>
    </w:r>
    <w:r w:rsidR="00F872D1">
      <w:fldChar w:fldCharType="begin"/>
    </w:r>
    <w:r w:rsidR="00F872D1">
      <w:instrText>NUMPAGES  \* MERGEFORMAT</w:instrText>
    </w:r>
    <w:r w:rsidR="00F872D1">
      <w:fldChar w:fldCharType="separate"/>
    </w:r>
    <w:r w:rsidR="00F872D1">
      <w:instrText>6</w:instrText>
    </w:r>
    <w:r w:rsidR="00F872D1">
      <w:fldChar w:fldCharType="end"/>
    </w:r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F872D1">
      <w:instrText>1</w:instrText>
    </w:r>
    <w:r w:rsidRPr="005218C8">
      <w:fldChar w:fldCharType="end"/>
    </w:r>
    <w:r w:rsidRPr="005218C8">
      <w:instrText>/</w:instrText>
    </w:r>
    <w:r w:rsidR="00F872D1">
      <w:fldChar w:fldCharType="begin"/>
    </w:r>
    <w:r w:rsidR="00F872D1">
      <w:instrText>NUMPAGES  \* MERGEFORMAT</w:instrText>
    </w:r>
    <w:r w:rsidR="00F872D1">
      <w:fldChar w:fldCharType="separate"/>
    </w:r>
    <w:r w:rsidR="00F872D1">
      <w:instrText>6</w:instrText>
    </w:r>
    <w:r w:rsidR="00F872D1">
      <w:fldChar w:fldCharType="end"/>
    </w:r>
    <w:r w:rsidRPr="005218C8">
      <w:instrText>" "</w:instrText>
    </w:r>
    <w:r w:rsidRPr="005218C8">
      <w:fldChar w:fldCharType="separate"/>
    </w:r>
    <w:r w:rsidR="00F872D1">
      <w:t>1</w:t>
    </w:r>
    <w:r w:rsidR="00F872D1" w:rsidRPr="005218C8">
      <w:t>/</w:t>
    </w:r>
    <w:r w:rsidR="00F872D1">
      <w:t>6</w:t>
    </w:r>
    <w:r w:rsidRPr="005218C8">
      <w:fldChar w:fldCharType="end"/>
    </w:r>
    <w:r>
      <w:tab/>
      <w:t>Komunikat prasowy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D90311" w14:textId="77777777" w:rsidR="00D06A50" w:rsidRDefault="00D06A50" w:rsidP="00D9165E">
      <w:r>
        <w:separator/>
      </w:r>
    </w:p>
  </w:footnote>
  <w:footnote w:type="continuationSeparator" w:id="0">
    <w:p w14:paraId="7454C6BB" w14:textId="77777777" w:rsidR="00D06A50" w:rsidRDefault="00D06A50" w:rsidP="00D9165E">
      <w:r>
        <w:continuationSeparator/>
      </w:r>
    </w:p>
  </w:footnote>
  <w:footnote w:type="continuationNotice" w:id="1">
    <w:p w14:paraId="327BC3DA" w14:textId="77777777" w:rsidR="00D06A50" w:rsidRDefault="00D06A50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3E6D2B" w14:textId="46803A5B" w:rsidR="00B143FE" w:rsidRPr="00F73F1D" w:rsidRDefault="00A5700C" w:rsidP="005218C8">
    <w:pPr>
      <w:pStyle w:val="Kopfzeile"/>
    </w:pPr>
    <w:r>
      <w:rPr>
        <w:lang w:eastAsia="pl-PL"/>
      </w:rPr>
      <mc:AlternateContent>
        <mc:Choice Requires="wps">
          <w:drawing>
            <wp:anchor distT="0" distB="0" distL="114300" distR="114300" simplePos="0" relativeHeight="25165824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69F18D5" w14:textId="6EE47634" w:rsidR="00EB19AD" w:rsidRPr="00584E33" w:rsidRDefault="00EB19AD" w:rsidP="00EB19A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584E33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0088835E" w14:textId="77777777" w:rsidR="00EB19AD" w:rsidRPr="005B1A5A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584E33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5B1A5A">
                            <w:rPr>
                              <w:lang w:val="de-DE"/>
                            </w:rPr>
                            <w:t>34</w:t>
                          </w:r>
                        </w:p>
                        <w:p w14:paraId="1024546A" w14:textId="77777777" w:rsidR="00EB19AD" w:rsidRPr="00584E33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584E33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5CC720E0" w14:textId="77777777" w:rsidR="00EB19AD" w:rsidRPr="00584E33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5E4529D2" w14:textId="77777777" w:rsidR="00EB19AD" w:rsidRPr="00584E33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584E33">
                            <w:rPr>
                              <w:lang w:val="de-DE"/>
                            </w:rPr>
                            <w:t xml:space="preserve">Telefon: +49 7142 78-0 </w:t>
                          </w:r>
                        </w:p>
                        <w:p w14:paraId="1E6249CA" w14:textId="77777777" w:rsidR="00EB19AD" w:rsidRPr="00584E33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584E33">
                            <w:rPr>
                              <w:lang w:val="de-DE"/>
                            </w:rPr>
                            <w:t xml:space="preserve">Faks: +49 7142 78-2107 </w:t>
                          </w:r>
                        </w:p>
                        <w:p w14:paraId="3BB57E75" w14:textId="77777777" w:rsidR="00EB19AD" w:rsidRPr="001A6292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3CC1318F" w14:textId="77777777" w:rsidR="00EB19AD" w:rsidRPr="00584E33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584E33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570B69D5" w14:textId="1407507F" w:rsidR="00B143FE" w:rsidRPr="00EB19AD" w:rsidRDefault="00EB19AD" w:rsidP="00EB19A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582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" filled="f" stroked="f" strokeweight=".5pt">
              <v:textbox inset="0,0,0,0">
                <w:txbxContent>
                  <w:p w14:paraId="669F18D5" w14:textId="6EE47634" w:rsidR="00EB19AD" w:rsidRPr="00584E33" w:rsidRDefault="00EB19AD" w:rsidP="00EB19A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584E33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0088835E" w14:textId="77777777" w:rsidR="00EB19AD" w:rsidRPr="005B1A5A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  <w:r w:rsidRPr="00584E33">
                      <w:rPr>
                        <w:lang w:val="de-DE"/>
                      </w:rPr>
                      <w:t xml:space="preserve">Carl-Benz-Str. </w:t>
                    </w:r>
                    <w:r w:rsidRPr="005B1A5A">
                      <w:rPr>
                        <w:lang w:val="de-DE"/>
                      </w:rPr>
                      <w:t>34</w:t>
                    </w:r>
                  </w:p>
                  <w:p w14:paraId="1024546A" w14:textId="77777777" w:rsidR="00EB19AD" w:rsidRPr="00584E33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  <w:r w:rsidRPr="00584E33">
                      <w:rPr>
                        <w:lang w:val="de-DE"/>
                      </w:rPr>
                      <w:t>74321 Bietigheim-Bissingen</w:t>
                    </w:r>
                  </w:p>
                  <w:p w14:paraId="5CC720E0" w14:textId="77777777" w:rsidR="00EB19AD" w:rsidRPr="00584E33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5E4529D2" w14:textId="77777777" w:rsidR="00EB19AD" w:rsidRPr="00584E33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  <w:r w:rsidRPr="00584E33">
                      <w:rPr>
                        <w:lang w:val="de-DE"/>
                      </w:rPr>
                      <w:t xml:space="preserve">Telefon: +49 7142 78-0 </w:t>
                    </w:r>
                  </w:p>
                  <w:p w14:paraId="1E6249CA" w14:textId="77777777" w:rsidR="00EB19AD" w:rsidRPr="00584E33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  <w:r w:rsidRPr="00584E33">
                      <w:rPr>
                        <w:lang w:val="de-DE"/>
                      </w:rPr>
                      <w:t xml:space="preserve">Faks: +49 7142 78-2107 </w:t>
                    </w:r>
                  </w:p>
                  <w:p w14:paraId="3BB57E75" w14:textId="77777777" w:rsidR="00EB19AD" w:rsidRPr="001A6292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3CC1318F" w14:textId="77777777" w:rsidR="00EB19AD" w:rsidRPr="00584E33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  <w:r w:rsidRPr="00584E33">
                      <w:rPr>
                        <w:lang w:val="de-DE"/>
                      </w:rPr>
                      <w:t xml:space="preserve">info@durr.com </w:t>
                    </w:r>
                  </w:p>
                  <w:p w14:paraId="570B69D5" w14:textId="1407507F" w:rsidR="00B143FE" w:rsidRPr="00EB19AD" w:rsidRDefault="00EB19AD" w:rsidP="00EB19A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lang w:eastAsia="pl-PL"/>
      </w:rPr>
      <w:drawing>
        <wp:anchor distT="0" distB="0" distL="114300" distR="114300" simplePos="0" relativeHeight="251658242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55D745" w14:textId="77777777" w:rsidR="00B143FE" w:rsidRPr="005837F9" w:rsidRDefault="00B143FE" w:rsidP="005218C8">
    <w:pPr>
      <w:pStyle w:val="Kopfzeile"/>
    </w:pPr>
    <w:r>
      <w:rPr>
        <w:lang w:eastAsia="pl-PL"/>
      </w:rPr>
      <w:drawing>
        <wp:anchor distT="0" distB="0" distL="114300" distR="114300" simplePos="0" relativeHeight="251658241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5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eastAsia="pl-PL"/>
      </w:rPr>
      <w:drawing>
        <wp:anchor distT="0" distB="0" distL="114300" distR="114300" simplePos="0" relativeHeight="251658240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B143FE" w:rsidRDefault="00B143FE" w:rsidP="005218C8">
    <w:pPr>
      <w:pStyle w:val="Kopfzeile"/>
    </w:pPr>
  </w:p>
  <w:p w14:paraId="42F14B11" w14:textId="77777777" w:rsidR="00B143FE" w:rsidRDefault="00B143FE" w:rsidP="005218C8">
    <w:pPr>
      <w:pStyle w:val="Kopfzeile"/>
    </w:pPr>
  </w:p>
  <w:p w14:paraId="3DD9B2BA" w14:textId="77777777" w:rsidR="00B143FE" w:rsidRDefault="00B143FE" w:rsidP="005218C8">
    <w:pPr>
      <w:pStyle w:val="Kopfzeile"/>
    </w:pPr>
  </w:p>
  <w:p w14:paraId="63AA6475" w14:textId="77777777" w:rsidR="00B143FE" w:rsidRDefault="00B143FE" w:rsidP="00D9165E"/>
  <w:p w14:paraId="1ADCC302" w14:textId="77777777" w:rsidR="00B143FE" w:rsidRDefault="00B143FE" w:rsidP="00D9165E"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58243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55798C81" w:rsidR="00B143FE" w:rsidRPr="00584E33" w:rsidRDefault="00B143FE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584E33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41B4EF86" w14:textId="77777777" w:rsidR="00B143FE" w:rsidRPr="005B1A5A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584E33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5B1A5A">
                            <w:rPr>
                              <w:lang w:val="de-DE"/>
                            </w:rPr>
                            <w:t>34</w:t>
                          </w:r>
                        </w:p>
                        <w:p w14:paraId="5555B2C2" w14:textId="77777777" w:rsidR="00B143FE" w:rsidRPr="00584E33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584E33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53B79677" w14:textId="77777777" w:rsidR="00B143FE" w:rsidRPr="00584E33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51432D7" w14:textId="75830906" w:rsidR="00B143FE" w:rsidRPr="00584E33" w:rsidRDefault="00EB19AD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584E33">
                            <w:rPr>
                              <w:lang w:val="de-DE"/>
                            </w:rPr>
                            <w:t xml:space="preserve">Telefon: +49 7142 78-0 </w:t>
                          </w:r>
                        </w:p>
                        <w:p w14:paraId="32EF3341" w14:textId="77777777" w:rsidR="00B143FE" w:rsidRPr="00584E33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584E33">
                            <w:rPr>
                              <w:lang w:val="de-DE"/>
                            </w:rPr>
                            <w:t xml:space="preserve">Faks: +49 7142 78-2107 </w:t>
                          </w:r>
                        </w:p>
                        <w:p w14:paraId="1D8E1397" w14:textId="77777777" w:rsidR="00B143FE" w:rsidRPr="001A6292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6E924C90" w14:textId="77777777" w:rsidR="00B143FE" w:rsidRPr="00584E33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584E33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7D901FCD" w14:textId="77777777" w:rsidR="00B143FE" w:rsidRPr="00EB19AD" w:rsidRDefault="00B143FE" w:rsidP="0026127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8" type="#_x0000_t202" style="position:absolute;margin-left:479.6pt;margin-top:320.4pt;width:99.2pt;height:480.2pt;z-index:-25165823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" filled="f" stroked="f" strokeweight=".5pt">
              <v:textbox inset="0,0,0,0">
                <w:txbxContent>
                  <w:p w14:paraId="4EF90155" w14:textId="55798C81" w:rsidR="00B143FE" w:rsidRPr="00584E33" w:rsidRDefault="00B143FE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584E33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41B4EF86" w14:textId="77777777" w:rsidR="00B143FE" w:rsidRPr="005B1A5A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584E33">
                      <w:rPr>
                        <w:lang w:val="de-DE"/>
                      </w:rPr>
                      <w:t xml:space="preserve">Carl-Benz-Str. </w:t>
                    </w:r>
                    <w:r w:rsidRPr="005B1A5A">
                      <w:rPr>
                        <w:lang w:val="de-DE"/>
                      </w:rPr>
                      <w:t>34</w:t>
                    </w:r>
                  </w:p>
                  <w:p w14:paraId="5555B2C2" w14:textId="77777777" w:rsidR="00B143FE" w:rsidRPr="00584E33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584E33">
                      <w:rPr>
                        <w:lang w:val="de-DE"/>
                      </w:rPr>
                      <w:t>74321 Bietigheim-Bissingen</w:t>
                    </w:r>
                  </w:p>
                  <w:p w14:paraId="53B79677" w14:textId="77777777" w:rsidR="00B143FE" w:rsidRPr="00584E33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51432D7" w14:textId="75830906" w:rsidR="00B143FE" w:rsidRPr="00584E33" w:rsidRDefault="00EB19AD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584E33">
                      <w:rPr>
                        <w:lang w:val="de-DE"/>
                      </w:rPr>
                      <w:t xml:space="preserve">Telefon: +49 7142 78-0 </w:t>
                    </w:r>
                  </w:p>
                  <w:p w14:paraId="32EF3341" w14:textId="77777777" w:rsidR="00B143FE" w:rsidRPr="00584E33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584E33">
                      <w:rPr>
                        <w:lang w:val="de-DE"/>
                      </w:rPr>
                      <w:t xml:space="preserve">Faks: +49 7142 78-2107 </w:t>
                    </w:r>
                  </w:p>
                  <w:p w14:paraId="1D8E1397" w14:textId="77777777" w:rsidR="00B143FE" w:rsidRPr="001A6292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6E924C90" w14:textId="77777777" w:rsidR="00B143FE" w:rsidRPr="00584E33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584E33">
                      <w:rPr>
                        <w:lang w:val="de-DE"/>
                      </w:rPr>
                      <w:t xml:space="preserve">info@durr.com </w:t>
                    </w:r>
                  </w:p>
                  <w:p w14:paraId="7D901FCD" w14:textId="77777777" w:rsidR="00B143FE" w:rsidRPr="00EB19AD" w:rsidRDefault="00B143FE" w:rsidP="0026127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3F682B00"/>
    <w:multiLevelType w:val="hybridMultilevel"/>
    <w:tmpl w:val="7FB6D5D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32716C6"/>
    <w:multiLevelType w:val="hybridMultilevel"/>
    <w:tmpl w:val="A970C99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7" w15:restartNumberingAfterBreak="0">
    <w:nsid w:val="75CF6341"/>
    <w:multiLevelType w:val="hybridMultilevel"/>
    <w:tmpl w:val="195C2A9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76253D19"/>
    <w:multiLevelType w:val="hybridMultilevel"/>
    <w:tmpl w:val="7DB6436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0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593004532">
    <w:abstractNumId w:val="2"/>
  </w:num>
  <w:num w:numId="2" w16cid:durableId="1411078647">
    <w:abstractNumId w:val="16"/>
  </w:num>
  <w:num w:numId="3" w16cid:durableId="2105421774">
    <w:abstractNumId w:val="4"/>
  </w:num>
  <w:num w:numId="4" w16cid:durableId="73285961">
    <w:abstractNumId w:val="7"/>
  </w:num>
  <w:num w:numId="5" w16cid:durableId="1503811887">
    <w:abstractNumId w:val="13"/>
  </w:num>
  <w:num w:numId="6" w16cid:durableId="1063597239">
    <w:abstractNumId w:val="1"/>
  </w:num>
  <w:num w:numId="7" w16cid:durableId="960309708">
    <w:abstractNumId w:val="20"/>
  </w:num>
  <w:num w:numId="8" w16cid:durableId="1822233766">
    <w:abstractNumId w:val="6"/>
  </w:num>
  <w:num w:numId="9" w16cid:durableId="198517496">
    <w:abstractNumId w:val="19"/>
  </w:num>
  <w:num w:numId="10" w16cid:durableId="1027684289">
    <w:abstractNumId w:val="5"/>
  </w:num>
  <w:num w:numId="11" w16cid:durableId="535386917">
    <w:abstractNumId w:val="0"/>
  </w:num>
  <w:num w:numId="12" w16cid:durableId="492915158">
    <w:abstractNumId w:val="3"/>
  </w:num>
  <w:num w:numId="13" w16cid:durableId="1079913148">
    <w:abstractNumId w:val="9"/>
  </w:num>
  <w:num w:numId="14" w16cid:durableId="1397162060">
    <w:abstractNumId w:val="11"/>
  </w:num>
  <w:num w:numId="15" w16cid:durableId="1170025454">
    <w:abstractNumId w:val="15"/>
  </w:num>
  <w:num w:numId="16" w16cid:durableId="900286379">
    <w:abstractNumId w:val="14"/>
  </w:num>
  <w:num w:numId="17" w16cid:durableId="1849443333">
    <w:abstractNumId w:val="10"/>
  </w:num>
  <w:num w:numId="18" w16cid:durableId="1397774591">
    <w:abstractNumId w:val="8"/>
  </w:num>
  <w:num w:numId="19" w16cid:durableId="1662585988">
    <w:abstractNumId w:val="12"/>
  </w:num>
  <w:num w:numId="20" w16cid:durableId="701056292">
    <w:abstractNumId w:val="18"/>
  </w:num>
  <w:num w:numId="21" w16cid:durableId="1551458018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143FE"/>
    <w:rsid w:val="000042E4"/>
    <w:rsid w:val="00004D92"/>
    <w:rsid w:val="00005AF4"/>
    <w:rsid w:val="0001039C"/>
    <w:rsid w:val="000137F9"/>
    <w:rsid w:val="00013B23"/>
    <w:rsid w:val="00015F92"/>
    <w:rsid w:val="00020DE1"/>
    <w:rsid w:val="0002245E"/>
    <w:rsid w:val="0002273A"/>
    <w:rsid w:val="00026B8C"/>
    <w:rsid w:val="00030020"/>
    <w:rsid w:val="00030C1A"/>
    <w:rsid w:val="0003543C"/>
    <w:rsid w:val="00036336"/>
    <w:rsid w:val="00037BB3"/>
    <w:rsid w:val="00037FF7"/>
    <w:rsid w:val="00040FEA"/>
    <w:rsid w:val="0004140A"/>
    <w:rsid w:val="000436AB"/>
    <w:rsid w:val="000557D8"/>
    <w:rsid w:val="00056AE4"/>
    <w:rsid w:val="00062BC6"/>
    <w:rsid w:val="00062C8E"/>
    <w:rsid w:val="00063662"/>
    <w:rsid w:val="00064547"/>
    <w:rsid w:val="0006654A"/>
    <w:rsid w:val="000667BB"/>
    <w:rsid w:val="00066D66"/>
    <w:rsid w:val="0006746B"/>
    <w:rsid w:val="000679B5"/>
    <w:rsid w:val="00067A27"/>
    <w:rsid w:val="00073211"/>
    <w:rsid w:val="000750E4"/>
    <w:rsid w:val="00077087"/>
    <w:rsid w:val="000830E8"/>
    <w:rsid w:val="0008384F"/>
    <w:rsid w:val="000869DD"/>
    <w:rsid w:val="00090C8B"/>
    <w:rsid w:val="00091FCE"/>
    <w:rsid w:val="00095F60"/>
    <w:rsid w:val="00097770"/>
    <w:rsid w:val="00097924"/>
    <w:rsid w:val="000A0BBC"/>
    <w:rsid w:val="000A1537"/>
    <w:rsid w:val="000A32FA"/>
    <w:rsid w:val="000A6420"/>
    <w:rsid w:val="000A779F"/>
    <w:rsid w:val="000A799A"/>
    <w:rsid w:val="000B122D"/>
    <w:rsid w:val="000B1386"/>
    <w:rsid w:val="000B17AC"/>
    <w:rsid w:val="000B6E58"/>
    <w:rsid w:val="000C009A"/>
    <w:rsid w:val="000C2A85"/>
    <w:rsid w:val="000C3AF3"/>
    <w:rsid w:val="000C74C8"/>
    <w:rsid w:val="000D1867"/>
    <w:rsid w:val="000D4047"/>
    <w:rsid w:val="000F1B6F"/>
    <w:rsid w:val="000F215E"/>
    <w:rsid w:val="000F52E1"/>
    <w:rsid w:val="000F599A"/>
    <w:rsid w:val="00100C0C"/>
    <w:rsid w:val="0010134F"/>
    <w:rsid w:val="00102066"/>
    <w:rsid w:val="00103EE3"/>
    <w:rsid w:val="001052E0"/>
    <w:rsid w:val="001076E4"/>
    <w:rsid w:val="00112DF3"/>
    <w:rsid w:val="00114E74"/>
    <w:rsid w:val="00115190"/>
    <w:rsid w:val="00115679"/>
    <w:rsid w:val="001167D1"/>
    <w:rsid w:val="00116F3F"/>
    <w:rsid w:val="00116F84"/>
    <w:rsid w:val="00117904"/>
    <w:rsid w:val="00117C7F"/>
    <w:rsid w:val="001218B4"/>
    <w:rsid w:val="00124076"/>
    <w:rsid w:val="00124E6A"/>
    <w:rsid w:val="00135319"/>
    <w:rsid w:val="00142FDB"/>
    <w:rsid w:val="001440F5"/>
    <w:rsid w:val="00147965"/>
    <w:rsid w:val="0015096A"/>
    <w:rsid w:val="00151506"/>
    <w:rsid w:val="00156161"/>
    <w:rsid w:val="001607B6"/>
    <w:rsid w:val="0016271C"/>
    <w:rsid w:val="00162EEF"/>
    <w:rsid w:val="0016325F"/>
    <w:rsid w:val="00163B9D"/>
    <w:rsid w:val="00176D8A"/>
    <w:rsid w:val="00180D0F"/>
    <w:rsid w:val="001877A6"/>
    <w:rsid w:val="001935AE"/>
    <w:rsid w:val="0019385C"/>
    <w:rsid w:val="00194AC6"/>
    <w:rsid w:val="00197009"/>
    <w:rsid w:val="001975A2"/>
    <w:rsid w:val="001A2489"/>
    <w:rsid w:val="001A297C"/>
    <w:rsid w:val="001A5B15"/>
    <w:rsid w:val="001A6292"/>
    <w:rsid w:val="001A65EE"/>
    <w:rsid w:val="001B3D08"/>
    <w:rsid w:val="001C0A26"/>
    <w:rsid w:val="001C0A39"/>
    <w:rsid w:val="001C179C"/>
    <w:rsid w:val="001C5EB3"/>
    <w:rsid w:val="001D0887"/>
    <w:rsid w:val="001D0F2E"/>
    <w:rsid w:val="001D697E"/>
    <w:rsid w:val="001D776F"/>
    <w:rsid w:val="001D78E8"/>
    <w:rsid w:val="001E0E46"/>
    <w:rsid w:val="001F3730"/>
    <w:rsid w:val="001F3F84"/>
    <w:rsid w:val="001F6276"/>
    <w:rsid w:val="001F7E95"/>
    <w:rsid w:val="0020322F"/>
    <w:rsid w:val="00203F37"/>
    <w:rsid w:val="0020516B"/>
    <w:rsid w:val="00205B62"/>
    <w:rsid w:val="0020631B"/>
    <w:rsid w:val="00206375"/>
    <w:rsid w:val="00211504"/>
    <w:rsid w:val="002118EB"/>
    <w:rsid w:val="00216BD0"/>
    <w:rsid w:val="00216FC6"/>
    <w:rsid w:val="002171F4"/>
    <w:rsid w:val="002176DB"/>
    <w:rsid w:val="00225162"/>
    <w:rsid w:val="00226865"/>
    <w:rsid w:val="00230E46"/>
    <w:rsid w:val="00231A54"/>
    <w:rsid w:val="00232ED2"/>
    <w:rsid w:val="0023563A"/>
    <w:rsid w:val="002373AF"/>
    <w:rsid w:val="00242ACA"/>
    <w:rsid w:val="00243F9B"/>
    <w:rsid w:val="00244EA9"/>
    <w:rsid w:val="00252189"/>
    <w:rsid w:val="0025441C"/>
    <w:rsid w:val="0026127D"/>
    <w:rsid w:val="002655A1"/>
    <w:rsid w:val="0026638D"/>
    <w:rsid w:val="002714A1"/>
    <w:rsid w:val="002717A8"/>
    <w:rsid w:val="00275350"/>
    <w:rsid w:val="00280819"/>
    <w:rsid w:val="00282680"/>
    <w:rsid w:val="00284C18"/>
    <w:rsid w:val="0028614A"/>
    <w:rsid w:val="00292501"/>
    <w:rsid w:val="00294020"/>
    <w:rsid w:val="00294B59"/>
    <w:rsid w:val="00296AD3"/>
    <w:rsid w:val="002A0689"/>
    <w:rsid w:val="002A1286"/>
    <w:rsid w:val="002A1717"/>
    <w:rsid w:val="002A172B"/>
    <w:rsid w:val="002A24AF"/>
    <w:rsid w:val="002A49F2"/>
    <w:rsid w:val="002A5671"/>
    <w:rsid w:val="002A5D25"/>
    <w:rsid w:val="002A639F"/>
    <w:rsid w:val="002B06E7"/>
    <w:rsid w:val="002B18CE"/>
    <w:rsid w:val="002B71FB"/>
    <w:rsid w:val="002C00EB"/>
    <w:rsid w:val="002C0163"/>
    <w:rsid w:val="002C5677"/>
    <w:rsid w:val="002D0F47"/>
    <w:rsid w:val="002D2E6A"/>
    <w:rsid w:val="002D33B7"/>
    <w:rsid w:val="002D489C"/>
    <w:rsid w:val="002D4939"/>
    <w:rsid w:val="002D506A"/>
    <w:rsid w:val="002D60E0"/>
    <w:rsid w:val="002D7EB6"/>
    <w:rsid w:val="002E0547"/>
    <w:rsid w:val="002E2125"/>
    <w:rsid w:val="002F6BF1"/>
    <w:rsid w:val="002F7140"/>
    <w:rsid w:val="0030067C"/>
    <w:rsid w:val="00302DB1"/>
    <w:rsid w:val="003035A6"/>
    <w:rsid w:val="00310823"/>
    <w:rsid w:val="0032281B"/>
    <w:rsid w:val="00330683"/>
    <w:rsid w:val="00331E80"/>
    <w:rsid w:val="00333CF4"/>
    <w:rsid w:val="00335617"/>
    <w:rsid w:val="0033769D"/>
    <w:rsid w:val="003416FE"/>
    <w:rsid w:val="003431C0"/>
    <w:rsid w:val="00344BA5"/>
    <w:rsid w:val="00345773"/>
    <w:rsid w:val="003473D1"/>
    <w:rsid w:val="00351665"/>
    <w:rsid w:val="00351AF4"/>
    <w:rsid w:val="00352E30"/>
    <w:rsid w:val="003531D8"/>
    <w:rsid w:val="00354C04"/>
    <w:rsid w:val="00356188"/>
    <w:rsid w:val="00357644"/>
    <w:rsid w:val="00360089"/>
    <w:rsid w:val="0036088A"/>
    <w:rsid w:val="0036125D"/>
    <w:rsid w:val="00362153"/>
    <w:rsid w:val="00362739"/>
    <w:rsid w:val="00366A8E"/>
    <w:rsid w:val="00372DB9"/>
    <w:rsid w:val="00373E56"/>
    <w:rsid w:val="00375576"/>
    <w:rsid w:val="00375D1A"/>
    <w:rsid w:val="00382E99"/>
    <w:rsid w:val="003849ED"/>
    <w:rsid w:val="0039367F"/>
    <w:rsid w:val="00395574"/>
    <w:rsid w:val="003959D1"/>
    <w:rsid w:val="0039654F"/>
    <w:rsid w:val="0039780E"/>
    <w:rsid w:val="003A046C"/>
    <w:rsid w:val="003A2989"/>
    <w:rsid w:val="003A692D"/>
    <w:rsid w:val="003A6B39"/>
    <w:rsid w:val="003B0692"/>
    <w:rsid w:val="003B160B"/>
    <w:rsid w:val="003B1684"/>
    <w:rsid w:val="003B667D"/>
    <w:rsid w:val="003C492A"/>
    <w:rsid w:val="003C60F4"/>
    <w:rsid w:val="003D50EB"/>
    <w:rsid w:val="003D770A"/>
    <w:rsid w:val="003E06FE"/>
    <w:rsid w:val="003E2D2F"/>
    <w:rsid w:val="003E2F6D"/>
    <w:rsid w:val="003E5B52"/>
    <w:rsid w:val="003E738F"/>
    <w:rsid w:val="003E7CF8"/>
    <w:rsid w:val="003F0CD8"/>
    <w:rsid w:val="003F1873"/>
    <w:rsid w:val="003F6262"/>
    <w:rsid w:val="00402949"/>
    <w:rsid w:val="00402AD2"/>
    <w:rsid w:val="0040381F"/>
    <w:rsid w:val="00404174"/>
    <w:rsid w:val="0040784F"/>
    <w:rsid w:val="00407CD3"/>
    <w:rsid w:val="0041778D"/>
    <w:rsid w:val="004200D3"/>
    <w:rsid w:val="00424A3C"/>
    <w:rsid w:val="00426424"/>
    <w:rsid w:val="0043346C"/>
    <w:rsid w:val="004370EF"/>
    <w:rsid w:val="004400ED"/>
    <w:rsid w:val="004404FF"/>
    <w:rsid w:val="004421EE"/>
    <w:rsid w:val="004427AF"/>
    <w:rsid w:val="0044614B"/>
    <w:rsid w:val="00450174"/>
    <w:rsid w:val="00450D7A"/>
    <w:rsid w:val="00451CA7"/>
    <w:rsid w:val="004535D9"/>
    <w:rsid w:val="00455402"/>
    <w:rsid w:val="0045616A"/>
    <w:rsid w:val="00456256"/>
    <w:rsid w:val="004606AC"/>
    <w:rsid w:val="0046201D"/>
    <w:rsid w:val="00462DDC"/>
    <w:rsid w:val="004667BA"/>
    <w:rsid w:val="00466954"/>
    <w:rsid w:val="00467800"/>
    <w:rsid w:val="00470EFD"/>
    <w:rsid w:val="004710D7"/>
    <w:rsid w:val="00473AEC"/>
    <w:rsid w:val="00476060"/>
    <w:rsid w:val="004762B9"/>
    <w:rsid w:val="0047652B"/>
    <w:rsid w:val="00476746"/>
    <w:rsid w:val="00477801"/>
    <w:rsid w:val="00486F5D"/>
    <w:rsid w:val="004910FB"/>
    <w:rsid w:val="00492EA5"/>
    <w:rsid w:val="00494EE7"/>
    <w:rsid w:val="00497DE4"/>
    <w:rsid w:val="004A3A5F"/>
    <w:rsid w:val="004A6DBF"/>
    <w:rsid w:val="004B3D7E"/>
    <w:rsid w:val="004C6EBC"/>
    <w:rsid w:val="004D1D0E"/>
    <w:rsid w:val="004D3165"/>
    <w:rsid w:val="004D7B9E"/>
    <w:rsid w:val="004E054A"/>
    <w:rsid w:val="004E0D94"/>
    <w:rsid w:val="004E2175"/>
    <w:rsid w:val="004E3872"/>
    <w:rsid w:val="004E5E7F"/>
    <w:rsid w:val="004E79E1"/>
    <w:rsid w:val="004E7C0B"/>
    <w:rsid w:val="004F206E"/>
    <w:rsid w:val="004F2A79"/>
    <w:rsid w:val="004F39B4"/>
    <w:rsid w:val="004F3E59"/>
    <w:rsid w:val="004F4E97"/>
    <w:rsid w:val="004F50F4"/>
    <w:rsid w:val="004F639D"/>
    <w:rsid w:val="004F65B3"/>
    <w:rsid w:val="004F6CE6"/>
    <w:rsid w:val="004F6D74"/>
    <w:rsid w:val="0050056C"/>
    <w:rsid w:val="00505786"/>
    <w:rsid w:val="00506BD5"/>
    <w:rsid w:val="00510FF5"/>
    <w:rsid w:val="00511067"/>
    <w:rsid w:val="0051143B"/>
    <w:rsid w:val="00511505"/>
    <w:rsid w:val="00513534"/>
    <w:rsid w:val="0051492B"/>
    <w:rsid w:val="00515153"/>
    <w:rsid w:val="00520BFA"/>
    <w:rsid w:val="00521429"/>
    <w:rsid w:val="005216FF"/>
    <w:rsid w:val="005218C8"/>
    <w:rsid w:val="00521CF5"/>
    <w:rsid w:val="00521FD5"/>
    <w:rsid w:val="00524BE9"/>
    <w:rsid w:val="00531D18"/>
    <w:rsid w:val="00534460"/>
    <w:rsid w:val="0053448B"/>
    <w:rsid w:val="00534C1A"/>
    <w:rsid w:val="005365B4"/>
    <w:rsid w:val="0054450D"/>
    <w:rsid w:val="00554864"/>
    <w:rsid w:val="00555999"/>
    <w:rsid w:val="00555E2A"/>
    <w:rsid w:val="00564109"/>
    <w:rsid w:val="00566FF3"/>
    <w:rsid w:val="005673B5"/>
    <w:rsid w:val="005674E8"/>
    <w:rsid w:val="005755BD"/>
    <w:rsid w:val="00580070"/>
    <w:rsid w:val="00581C8C"/>
    <w:rsid w:val="005837F9"/>
    <w:rsid w:val="00584007"/>
    <w:rsid w:val="00584B9D"/>
    <w:rsid w:val="00584E33"/>
    <w:rsid w:val="00587179"/>
    <w:rsid w:val="005913CF"/>
    <w:rsid w:val="00591CEB"/>
    <w:rsid w:val="00592D83"/>
    <w:rsid w:val="00593AA7"/>
    <w:rsid w:val="00594B29"/>
    <w:rsid w:val="00597F78"/>
    <w:rsid w:val="005A1C80"/>
    <w:rsid w:val="005A544C"/>
    <w:rsid w:val="005B01C4"/>
    <w:rsid w:val="005B184A"/>
    <w:rsid w:val="005B19FD"/>
    <w:rsid w:val="005B1A5A"/>
    <w:rsid w:val="005B34DA"/>
    <w:rsid w:val="005B3B16"/>
    <w:rsid w:val="005B3CCD"/>
    <w:rsid w:val="005C13A1"/>
    <w:rsid w:val="005C4065"/>
    <w:rsid w:val="005D1745"/>
    <w:rsid w:val="005D1F94"/>
    <w:rsid w:val="005D246E"/>
    <w:rsid w:val="005D3A5C"/>
    <w:rsid w:val="005D5830"/>
    <w:rsid w:val="005D5940"/>
    <w:rsid w:val="005D5A38"/>
    <w:rsid w:val="005D5CD4"/>
    <w:rsid w:val="005D6A17"/>
    <w:rsid w:val="005E041B"/>
    <w:rsid w:val="005E200B"/>
    <w:rsid w:val="005E65EA"/>
    <w:rsid w:val="005F010B"/>
    <w:rsid w:val="005F182E"/>
    <w:rsid w:val="005F4FBF"/>
    <w:rsid w:val="005F7CEF"/>
    <w:rsid w:val="00602E06"/>
    <w:rsid w:val="0060445F"/>
    <w:rsid w:val="00605498"/>
    <w:rsid w:val="006074EB"/>
    <w:rsid w:val="0060792D"/>
    <w:rsid w:val="00610693"/>
    <w:rsid w:val="006113CB"/>
    <w:rsid w:val="006117A1"/>
    <w:rsid w:val="00614890"/>
    <w:rsid w:val="00615ED0"/>
    <w:rsid w:val="00617EA4"/>
    <w:rsid w:val="00626A28"/>
    <w:rsid w:val="006311E0"/>
    <w:rsid w:val="00632F11"/>
    <w:rsid w:val="00635ABF"/>
    <w:rsid w:val="006401F7"/>
    <w:rsid w:val="00641F88"/>
    <w:rsid w:val="006438A8"/>
    <w:rsid w:val="00643A04"/>
    <w:rsid w:val="0064408D"/>
    <w:rsid w:val="006449CA"/>
    <w:rsid w:val="00645074"/>
    <w:rsid w:val="00647D98"/>
    <w:rsid w:val="00660196"/>
    <w:rsid w:val="00661476"/>
    <w:rsid w:val="00662EC5"/>
    <w:rsid w:val="00664318"/>
    <w:rsid w:val="0066573F"/>
    <w:rsid w:val="006673F5"/>
    <w:rsid w:val="00670E84"/>
    <w:rsid w:val="00674DB7"/>
    <w:rsid w:val="00675A24"/>
    <w:rsid w:val="00677966"/>
    <w:rsid w:val="0068106C"/>
    <w:rsid w:val="00681ECE"/>
    <w:rsid w:val="00683E9E"/>
    <w:rsid w:val="0068636E"/>
    <w:rsid w:val="00691B0A"/>
    <w:rsid w:val="00691F9E"/>
    <w:rsid w:val="00692A5C"/>
    <w:rsid w:val="00695F99"/>
    <w:rsid w:val="00697442"/>
    <w:rsid w:val="006A4359"/>
    <w:rsid w:val="006A5A75"/>
    <w:rsid w:val="006A6348"/>
    <w:rsid w:val="006A688E"/>
    <w:rsid w:val="006A7D33"/>
    <w:rsid w:val="006B592D"/>
    <w:rsid w:val="006B59E2"/>
    <w:rsid w:val="006B6DD8"/>
    <w:rsid w:val="006C2364"/>
    <w:rsid w:val="006C2A31"/>
    <w:rsid w:val="006C38E6"/>
    <w:rsid w:val="006C3AA3"/>
    <w:rsid w:val="006C50E1"/>
    <w:rsid w:val="006C6111"/>
    <w:rsid w:val="006D6C1A"/>
    <w:rsid w:val="006D7F10"/>
    <w:rsid w:val="006E2573"/>
    <w:rsid w:val="006E3268"/>
    <w:rsid w:val="006E5C09"/>
    <w:rsid w:val="006E7FBA"/>
    <w:rsid w:val="006F0473"/>
    <w:rsid w:val="006F1A6C"/>
    <w:rsid w:val="006F2DE4"/>
    <w:rsid w:val="006F4577"/>
    <w:rsid w:val="006F4C75"/>
    <w:rsid w:val="006F66DA"/>
    <w:rsid w:val="006F6A7A"/>
    <w:rsid w:val="006F77C7"/>
    <w:rsid w:val="00705074"/>
    <w:rsid w:val="007065A6"/>
    <w:rsid w:val="00710899"/>
    <w:rsid w:val="00712070"/>
    <w:rsid w:val="007125A4"/>
    <w:rsid w:val="00713E2E"/>
    <w:rsid w:val="00716622"/>
    <w:rsid w:val="00720139"/>
    <w:rsid w:val="007238F1"/>
    <w:rsid w:val="00723DE6"/>
    <w:rsid w:val="00724249"/>
    <w:rsid w:val="00724D73"/>
    <w:rsid w:val="007250E9"/>
    <w:rsid w:val="00726540"/>
    <w:rsid w:val="00726A89"/>
    <w:rsid w:val="00726BFA"/>
    <w:rsid w:val="00727E16"/>
    <w:rsid w:val="00734321"/>
    <w:rsid w:val="007351FC"/>
    <w:rsid w:val="00736291"/>
    <w:rsid w:val="00743258"/>
    <w:rsid w:val="00744943"/>
    <w:rsid w:val="00745449"/>
    <w:rsid w:val="00753908"/>
    <w:rsid w:val="00754739"/>
    <w:rsid w:val="007579FC"/>
    <w:rsid w:val="00762C5B"/>
    <w:rsid w:val="007630D9"/>
    <w:rsid w:val="00771469"/>
    <w:rsid w:val="00772BCD"/>
    <w:rsid w:val="00773BF3"/>
    <w:rsid w:val="00775358"/>
    <w:rsid w:val="007769A8"/>
    <w:rsid w:val="007815D6"/>
    <w:rsid w:val="0078405F"/>
    <w:rsid w:val="0078480F"/>
    <w:rsid w:val="00786C56"/>
    <w:rsid w:val="00790ED7"/>
    <w:rsid w:val="00794234"/>
    <w:rsid w:val="007A0268"/>
    <w:rsid w:val="007A17E5"/>
    <w:rsid w:val="007A7774"/>
    <w:rsid w:val="007A7F56"/>
    <w:rsid w:val="007B772B"/>
    <w:rsid w:val="007C0C38"/>
    <w:rsid w:val="007C1F06"/>
    <w:rsid w:val="007C1FA4"/>
    <w:rsid w:val="007C261E"/>
    <w:rsid w:val="007C360E"/>
    <w:rsid w:val="007C3745"/>
    <w:rsid w:val="007C4752"/>
    <w:rsid w:val="007C6FA7"/>
    <w:rsid w:val="007C726C"/>
    <w:rsid w:val="007C7E8E"/>
    <w:rsid w:val="007D039A"/>
    <w:rsid w:val="007D1C32"/>
    <w:rsid w:val="007D220B"/>
    <w:rsid w:val="007D439C"/>
    <w:rsid w:val="007D49EB"/>
    <w:rsid w:val="007D5E15"/>
    <w:rsid w:val="007D77F4"/>
    <w:rsid w:val="007E1C18"/>
    <w:rsid w:val="007E4D9A"/>
    <w:rsid w:val="007E54C0"/>
    <w:rsid w:val="007F402B"/>
    <w:rsid w:val="007F4972"/>
    <w:rsid w:val="007F4CF1"/>
    <w:rsid w:val="007F770C"/>
    <w:rsid w:val="00800B39"/>
    <w:rsid w:val="0080165D"/>
    <w:rsid w:val="00812952"/>
    <w:rsid w:val="00814018"/>
    <w:rsid w:val="00814940"/>
    <w:rsid w:val="00816302"/>
    <w:rsid w:val="00817EDB"/>
    <w:rsid w:val="00821292"/>
    <w:rsid w:val="00825029"/>
    <w:rsid w:val="00826567"/>
    <w:rsid w:val="00826C30"/>
    <w:rsid w:val="00827948"/>
    <w:rsid w:val="00834628"/>
    <w:rsid w:val="00834D0F"/>
    <w:rsid w:val="00845EC7"/>
    <w:rsid w:val="0084627F"/>
    <w:rsid w:val="0085354B"/>
    <w:rsid w:val="0085432F"/>
    <w:rsid w:val="00855ECF"/>
    <w:rsid w:val="00856011"/>
    <w:rsid w:val="00857E8E"/>
    <w:rsid w:val="00862221"/>
    <w:rsid w:val="00862F77"/>
    <w:rsid w:val="008649EE"/>
    <w:rsid w:val="00866CA8"/>
    <w:rsid w:val="00873668"/>
    <w:rsid w:val="00873697"/>
    <w:rsid w:val="00874C03"/>
    <w:rsid w:val="008761F6"/>
    <w:rsid w:val="00876DD1"/>
    <w:rsid w:val="008856CC"/>
    <w:rsid w:val="0088695A"/>
    <w:rsid w:val="00890887"/>
    <w:rsid w:val="00890E39"/>
    <w:rsid w:val="00891292"/>
    <w:rsid w:val="00896B3B"/>
    <w:rsid w:val="00897E2C"/>
    <w:rsid w:val="008A2326"/>
    <w:rsid w:val="008A5BF3"/>
    <w:rsid w:val="008A5FC2"/>
    <w:rsid w:val="008A6CEC"/>
    <w:rsid w:val="008A70B7"/>
    <w:rsid w:val="008B0BF6"/>
    <w:rsid w:val="008B0D22"/>
    <w:rsid w:val="008B0E2E"/>
    <w:rsid w:val="008B30DE"/>
    <w:rsid w:val="008B50B9"/>
    <w:rsid w:val="008B59FF"/>
    <w:rsid w:val="008B79BC"/>
    <w:rsid w:val="008C343A"/>
    <w:rsid w:val="008C4110"/>
    <w:rsid w:val="008C5157"/>
    <w:rsid w:val="008C7F2C"/>
    <w:rsid w:val="008D0426"/>
    <w:rsid w:val="008D302C"/>
    <w:rsid w:val="008D4EE2"/>
    <w:rsid w:val="008D67AF"/>
    <w:rsid w:val="008D7BC0"/>
    <w:rsid w:val="008E2691"/>
    <w:rsid w:val="008E5F87"/>
    <w:rsid w:val="008E7656"/>
    <w:rsid w:val="008E777A"/>
    <w:rsid w:val="008F4796"/>
    <w:rsid w:val="008F5E48"/>
    <w:rsid w:val="00901D5D"/>
    <w:rsid w:val="00902358"/>
    <w:rsid w:val="00905B45"/>
    <w:rsid w:val="0090754E"/>
    <w:rsid w:val="00910C48"/>
    <w:rsid w:val="00915251"/>
    <w:rsid w:val="009163C0"/>
    <w:rsid w:val="00921CF1"/>
    <w:rsid w:val="009237C3"/>
    <w:rsid w:val="00924CB3"/>
    <w:rsid w:val="0092544D"/>
    <w:rsid w:val="00925F7D"/>
    <w:rsid w:val="00931A39"/>
    <w:rsid w:val="0093254F"/>
    <w:rsid w:val="00933393"/>
    <w:rsid w:val="00933B86"/>
    <w:rsid w:val="00940128"/>
    <w:rsid w:val="00942FB8"/>
    <w:rsid w:val="00944105"/>
    <w:rsid w:val="00944A84"/>
    <w:rsid w:val="009527FF"/>
    <w:rsid w:val="009547D1"/>
    <w:rsid w:val="00957DFF"/>
    <w:rsid w:val="00960D2E"/>
    <w:rsid w:val="009613D6"/>
    <w:rsid w:val="00962EF0"/>
    <w:rsid w:val="009633E0"/>
    <w:rsid w:val="00965CE6"/>
    <w:rsid w:val="00965F78"/>
    <w:rsid w:val="00967AD9"/>
    <w:rsid w:val="00972120"/>
    <w:rsid w:val="00972EBA"/>
    <w:rsid w:val="00973BB4"/>
    <w:rsid w:val="00974ACB"/>
    <w:rsid w:val="00976EEA"/>
    <w:rsid w:val="00980499"/>
    <w:rsid w:val="00983B5E"/>
    <w:rsid w:val="009863DF"/>
    <w:rsid w:val="00991E0E"/>
    <w:rsid w:val="00994256"/>
    <w:rsid w:val="009959BC"/>
    <w:rsid w:val="009A306C"/>
    <w:rsid w:val="009A351B"/>
    <w:rsid w:val="009A454E"/>
    <w:rsid w:val="009A6E18"/>
    <w:rsid w:val="009A7B8B"/>
    <w:rsid w:val="009B2D9D"/>
    <w:rsid w:val="009B5337"/>
    <w:rsid w:val="009C0868"/>
    <w:rsid w:val="009C1F30"/>
    <w:rsid w:val="009C3C81"/>
    <w:rsid w:val="009C3F91"/>
    <w:rsid w:val="009C4CCE"/>
    <w:rsid w:val="009C5D3C"/>
    <w:rsid w:val="009C7D63"/>
    <w:rsid w:val="009C7E43"/>
    <w:rsid w:val="009D0715"/>
    <w:rsid w:val="009D2DBA"/>
    <w:rsid w:val="009D4CB6"/>
    <w:rsid w:val="009D62BE"/>
    <w:rsid w:val="009D6A26"/>
    <w:rsid w:val="009E0563"/>
    <w:rsid w:val="009E4826"/>
    <w:rsid w:val="009E664B"/>
    <w:rsid w:val="009F02BB"/>
    <w:rsid w:val="009F18FC"/>
    <w:rsid w:val="009F21D0"/>
    <w:rsid w:val="009F252D"/>
    <w:rsid w:val="009F5FB8"/>
    <w:rsid w:val="009F6743"/>
    <w:rsid w:val="00A00F8D"/>
    <w:rsid w:val="00A03D1A"/>
    <w:rsid w:val="00A050D1"/>
    <w:rsid w:val="00A06101"/>
    <w:rsid w:val="00A16BD5"/>
    <w:rsid w:val="00A1711B"/>
    <w:rsid w:val="00A17CC1"/>
    <w:rsid w:val="00A21AB0"/>
    <w:rsid w:val="00A2544A"/>
    <w:rsid w:val="00A275F4"/>
    <w:rsid w:val="00A27EFC"/>
    <w:rsid w:val="00A31DB8"/>
    <w:rsid w:val="00A32F6B"/>
    <w:rsid w:val="00A368A4"/>
    <w:rsid w:val="00A36FE0"/>
    <w:rsid w:val="00A40E17"/>
    <w:rsid w:val="00A4306C"/>
    <w:rsid w:val="00A46262"/>
    <w:rsid w:val="00A46F54"/>
    <w:rsid w:val="00A562F7"/>
    <w:rsid w:val="00A56495"/>
    <w:rsid w:val="00A5700C"/>
    <w:rsid w:val="00A57063"/>
    <w:rsid w:val="00A624FA"/>
    <w:rsid w:val="00A64AFC"/>
    <w:rsid w:val="00A65AE5"/>
    <w:rsid w:val="00A70A5F"/>
    <w:rsid w:val="00A807B6"/>
    <w:rsid w:val="00A81731"/>
    <w:rsid w:val="00A82F57"/>
    <w:rsid w:val="00A873A1"/>
    <w:rsid w:val="00A90A53"/>
    <w:rsid w:val="00A9208D"/>
    <w:rsid w:val="00A92EB3"/>
    <w:rsid w:val="00A93B09"/>
    <w:rsid w:val="00A962D0"/>
    <w:rsid w:val="00A976CC"/>
    <w:rsid w:val="00A97E72"/>
    <w:rsid w:val="00AA2EC0"/>
    <w:rsid w:val="00AA4D33"/>
    <w:rsid w:val="00AA4F3F"/>
    <w:rsid w:val="00AA5AE2"/>
    <w:rsid w:val="00AB1B65"/>
    <w:rsid w:val="00AB384A"/>
    <w:rsid w:val="00AB5C73"/>
    <w:rsid w:val="00AB6134"/>
    <w:rsid w:val="00AB7342"/>
    <w:rsid w:val="00AC0C0A"/>
    <w:rsid w:val="00AC1795"/>
    <w:rsid w:val="00AC1E77"/>
    <w:rsid w:val="00AC25D2"/>
    <w:rsid w:val="00AC4932"/>
    <w:rsid w:val="00AC6378"/>
    <w:rsid w:val="00AD1D34"/>
    <w:rsid w:val="00AD3753"/>
    <w:rsid w:val="00AD3DAB"/>
    <w:rsid w:val="00AD7E8E"/>
    <w:rsid w:val="00AE0CC8"/>
    <w:rsid w:val="00AE447F"/>
    <w:rsid w:val="00AE5481"/>
    <w:rsid w:val="00AE5695"/>
    <w:rsid w:val="00AF13BD"/>
    <w:rsid w:val="00AF4F8B"/>
    <w:rsid w:val="00AF50E0"/>
    <w:rsid w:val="00AF5371"/>
    <w:rsid w:val="00B030B8"/>
    <w:rsid w:val="00B117C4"/>
    <w:rsid w:val="00B12012"/>
    <w:rsid w:val="00B143FE"/>
    <w:rsid w:val="00B14642"/>
    <w:rsid w:val="00B17605"/>
    <w:rsid w:val="00B20920"/>
    <w:rsid w:val="00B25F7B"/>
    <w:rsid w:val="00B27FCB"/>
    <w:rsid w:val="00B31532"/>
    <w:rsid w:val="00B33267"/>
    <w:rsid w:val="00B332C3"/>
    <w:rsid w:val="00B34292"/>
    <w:rsid w:val="00B34452"/>
    <w:rsid w:val="00B34A9F"/>
    <w:rsid w:val="00B34C62"/>
    <w:rsid w:val="00B35EAA"/>
    <w:rsid w:val="00B361C2"/>
    <w:rsid w:val="00B37658"/>
    <w:rsid w:val="00B42319"/>
    <w:rsid w:val="00B432AF"/>
    <w:rsid w:val="00B45242"/>
    <w:rsid w:val="00B457B2"/>
    <w:rsid w:val="00B46A60"/>
    <w:rsid w:val="00B52C33"/>
    <w:rsid w:val="00B57C05"/>
    <w:rsid w:val="00B60D1B"/>
    <w:rsid w:val="00B61893"/>
    <w:rsid w:val="00B639BB"/>
    <w:rsid w:val="00B63B39"/>
    <w:rsid w:val="00B65E8F"/>
    <w:rsid w:val="00B67227"/>
    <w:rsid w:val="00B67ADF"/>
    <w:rsid w:val="00B710EC"/>
    <w:rsid w:val="00B74EEC"/>
    <w:rsid w:val="00B75BE3"/>
    <w:rsid w:val="00B76AC4"/>
    <w:rsid w:val="00B779F2"/>
    <w:rsid w:val="00B77DFE"/>
    <w:rsid w:val="00B817D5"/>
    <w:rsid w:val="00B827AD"/>
    <w:rsid w:val="00B85361"/>
    <w:rsid w:val="00B90801"/>
    <w:rsid w:val="00B91C69"/>
    <w:rsid w:val="00B92DD7"/>
    <w:rsid w:val="00B95A5D"/>
    <w:rsid w:val="00B965A1"/>
    <w:rsid w:val="00B966C9"/>
    <w:rsid w:val="00BA105F"/>
    <w:rsid w:val="00BA38A7"/>
    <w:rsid w:val="00BA49C1"/>
    <w:rsid w:val="00BB0771"/>
    <w:rsid w:val="00BB6D1A"/>
    <w:rsid w:val="00BC0CC5"/>
    <w:rsid w:val="00BC12DE"/>
    <w:rsid w:val="00BC159C"/>
    <w:rsid w:val="00BD1BE0"/>
    <w:rsid w:val="00BD1C30"/>
    <w:rsid w:val="00BD37F9"/>
    <w:rsid w:val="00BD410D"/>
    <w:rsid w:val="00BD6FDE"/>
    <w:rsid w:val="00BD7267"/>
    <w:rsid w:val="00BD7772"/>
    <w:rsid w:val="00BE0392"/>
    <w:rsid w:val="00BE1BC4"/>
    <w:rsid w:val="00BE2D16"/>
    <w:rsid w:val="00BE3832"/>
    <w:rsid w:val="00BE4FEB"/>
    <w:rsid w:val="00BF26AF"/>
    <w:rsid w:val="00BF5882"/>
    <w:rsid w:val="00BF62A8"/>
    <w:rsid w:val="00BF6464"/>
    <w:rsid w:val="00BF6615"/>
    <w:rsid w:val="00C01610"/>
    <w:rsid w:val="00C10168"/>
    <w:rsid w:val="00C155DA"/>
    <w:rsid w:val="00C15C40"/>
    <w:rsid w:val="00C22B04"/>
    <w:rsid w:val="00C26C3B"/>
    <w:rsid w:val="00C30243"/>
    <w:rsid w:val="00C349B6"/>
    <w:rsid w:val="00C41149"/>
    <w:rsid w:val="00C4131C"/>
    <w:rsid w:val="00C416F6"/>
    <w:rsid w:val="00C41892"/>
    <w:rsid w:val="00C4390B"/>
    <w:rsid w:val="00C4707B"/>
    <w:rsid w:val="00C51005"/>
    <w:rsid w:val="00C54CD4"/>
    <w:rsid w:val="00C5652E"/>
    <w:rsid w:val="00C601E4"/>
    <w:rsid w:val="00C614B1"/>
    <w:rsid w:val="00C61C03"/>
    <w:rsid w:val="00C62ACC"/>
    <w:rsid w:val="00C630E4"/>
    <w:rsid w:val="00C705CE"/>
    <w:rsid w:val="00C710E3"/>
    <w:rsid w:val="00C81322"/>
    <w:rsid w:val="00C82F1B"/>
    <w:rsid w:val="00C8391A"/>
    <w:rsid w:val="00C85B1A"/>
    <w:rsid w:val="00C877B9"/>
    <w:rsid w:val="00C9037D"/>
    <w:rsid w:val="00C915A2"/>
    <w:rsid w:val="00C956CF"/>
    <w:rsid w:val="00C963C9"/>
    <w:rsid w:val="00CA2C80"/>
    <w:rsid w:val="00CA59A1"/>
    <w:rsid w:val="00CA61DE"/>
    <w:rsid w:val="00CB1B2B"/>
    <w:rsid w:val="00CB1E91"/>
    <w:rsid w:val="00CB6072"/>
    <w:rsid w:val="00CB725A"/>
    <w:rsid w:val="00CB7270"/>
    <w:rsid w:val="00CC49F4"/>
    <w:rsid w:val="00CD2BC2"/>
    <w:rsid w:val="00CD5D15"/>
    <w:rsid w:val="00CD6F05"/>
    <w:rsid w:val="00CE04CF"/>
    <w:rsid w:val="00CE68CF"/>
    <w:rsid w:val="00CE71C0"/>
    <w:rsid w:val="00CF25A9"/>
    <w:rsid w:val="00CF34DB"/>
    <w:rsid w:val="00CF5472"/>
    <w:rsid w:val="00D00FC4"/>
    <w:rsid w:val="00D04131"/>
    <w:rsid w:val="00D04A4C"/>
    <w:rsid w:val="00D0567D"/>
    <w:rsid w:val="00D06A50"/>
    <w:rsid w:val="00D06D68"/>
    <w:rsid w:val="00D1136F"/>
    <w:rsid w:val="00D16D90"/>
    <w:rsid w:val="00D24C4F"/>
    <w:rsid w:val="00D26132"/>
    <w:rsid w:val="00D2759C"/>
    <w:rsid w:val="00D32FA9"/>
    <w:rsid w:val="00D34986"/>
    <w:rsid w:val="00D36FC5"/>
    <w:rsid w:val="00D4098D"/>
    <w:rsid w:val="00D44B55"/>
    <w:rsid w:val="00D4535E"/>
    <w:rsid w:val="00D45CE9"/>
    <w:rsid w:val="00D504B6"/>
    <w:rsid w:val="00D5083F"/>
    <w:rsid w:val="00D51AA6"/>
    <w:rsid w:val="00D65157"/>
    <w:rsid w:val="00D6698C"/>
    <w:rsid w:val="00D7185B"/>
    <w:rsid w:val="00D854A6"/>
    <w:rsid w:val="00D85B9B"/>
    <w:rsid w:val="00D861BB"/>
    <w:rsid w:val="00D86880"/>
    <w:rsid w:val="00D86DD5"/>
    <w:rsid w:val="00D87E57"/>
    <w:rsid w:val="00D9165E"/>
    <w:rsid w:val="00DB1452"/>
    <w:rsid w:val="00DB4446"/>
    <w:rsid w:val="00DB74F9"/>
    <w:rsid w:val="00DC2C62"/>
    <w:rsid w:val="00DC443F"/>
    <w:rsid w:val="00DC6396"/>
    <w:rsid w:val="00DC7857"/>
    <w:rsid w:val="00DC7B06"/>
    <w:rsid w:val="00DD0BF1"/>
    <w:rsid w:val="00DD1673"/>
    <w:rsid w:val="00DD30AE"/>
    <w:rsid w:val="00DD5EA5"/>
    <w:rsid w:val="00DD64E3"/>
    <w:rsid w:val="00DD6B3F"/>
    <w:rsid w:val="00DD7101"/>
    <w:rsid w:val="00DE0E6D"/>
    <w:rsid w:val="00DE446F"/>
    <w:rsid w:val="00DE5FF1"/>
    <w:rsid w:val="00DE6965"/>
    <w:rsid w:val="00DE6E13"/>
    <w:rsid w:val="00DF17A5"/>
    <w:rsid w:val="00DF1A6E"/>
    <w:rsid w:val="00DF2E5C"/>
    <w:rsid w:val="00DF5A64"/>
    <w:rsid w:val="00DF6C27"/>
    <w:rsid w:val="00DF7625"/>
    <w:rsid w:val="00E0085E"/>
    <w:rsid w:val="00E00C76"/>
    <w:rsid w:val="00E06223"/>
    <w:rsid w:val="00E07995"/>
    <w:rsid w:val="00E10E38"/>
    <w:rsid w:val="00E10ECE"/>
    <w:rsid w:val="00E11790"/>
    <w:rsid w:val="00E15015"/>
    <w:rsid w:val="00E153AC"/>
    <w:rsid w:val="00E16DB8"/>
    <w:rsid w:val="00E1737D"/>
    <w:rsid w:val="00E17750"/>
    <w:rsid w:val="00E23A3C"/>
    <w:rsid w:val="00E24CD8"/>
    <w:rsid w:val="00E27430"/>
    <w:rsid w:val="00E301DE"/>
    <w:rsid w:val="00E3239E"/>
    <w:rsid w:val="00E4280B"/>
    <w:rsid w:val="00E42C3C"/>
    <w:rsid w:val="00E43141"/>
    <w:rsid w:val="00E43913"/>
    <w:rsid w:val="00E45906"/>
    <w:rsid w:val="00E465E8"/>
    <w:rsid w:val="00E522FF"/>
    <w:rsid w:val="00E5583D"/>
    <w:rsid w:val="00E55F88"/>
    <w:rsid w:val="00E56B97"/>
    <w:rsid w:val="00E6101F"/>
    <w:rsid w:val="00E61CEB"/>
    <w:rsid w:val="00E710F1"/>
    <w:rsid w:val="00E71A23"/>
    <w:rsid w:val="00E71CB3"/>
    <w:rsid w:val="00E728ED"/>
    <w:rsid w:val="00E72AB0"/>
    <w:rsid w:val="00E746F0"/>
    <w:rsid w:val="00E74FCE"/>
    <w:rsid w:val="00E756EB"/>
    <w:rsid w:val="00E80572"/>
    <w:rsid w:val="00E8196D"/>
    <w:rsid w:val="00E84AA4"/>
    <w:rsid w:val="00E8737B"/>
    <w:rsid w:val="00E90C2A"/>
    <w:rsid w:val="00E90FEA"/>
    <w:rsid w:val="00E91128"/>
    <w:rsid w:val="00E92BC3"/>
    <w:rsid w:val="00E93130"/>
    <w:rsid w:val="00E95F59"/>
    <w:rsid w:val="00E96EF2"/>
    <w:rsid w:val="00EA3FC9"/>
    <w:rsid w:val="00EA448D"/>
    <w:rsid w:val="00EA7A96"/>
    <w:rsid w:val="00EB19AD"/>
    <w:rsid w:val="00EB1C83"/>
    <w:rsid w:val="00EB2996"/>
    <w:rsid w:val="00EB29F6"/>
    <w:rsid w:val="00EB31BC"/>
    <w:rsid w:val="00EB575F"/>
    <w:rsid w:val="00EB5975"/>
    <w:rsid w:val="00EC149A"/>
    <w:rsid w:val="00EC4E78"/>
    <w:rsid w:val="00EC5CAB"/>
    <w:rsid w:val="00EC6F6F"/>
    <w:rsid w:val="00EC742B"/>
    <w:rsid w:val="00EC7DCA"/>
    <w:rsid w:val="00ED2772"/>
    <w:rsid w:val="00ED54C6"/>
    <w:rsid w:val="00ED6237"/>
    <w:rsid w:val="00EE01DA"/>
    <w:rsid w:val="00EE541C"/>
    <w:rsid w:val="00EE7406"/>
    <w:rsid w:val="00EE78B9"/>
    <w:rsid w:val="00EF213B"/>
    <w:rsid w:val="00EF25A9"/>
    <w:rsid w:val="00EF2B48"/>
    <w:rsid w:val="00EF2F57"/>
    <w:rsid w:val="00F0306A"/>
    <w:rsid w:val="00F03AFA"/>
    <w:rsid w:val="00F126BE"/>
    <w:rsid w:val="00F14B40"/>
    <w:rsid w:val="00F14BFF"/>
    <w:rsid w:val="00F175B5"/>
    <w:rsid w:val="00F22E61"/>
    <w:rsid w:val="00F26205"/>
    <w:rsid w:val="00F26D41"/>
    <w:rsid w:val="00F35618"/>
    <w:rsid w:val="00F359EA"/>
    <w:rsid w:val="00F35DBA"/>
    <w:rsid w:val="00F42E35"/>
    <w:rsid w:val="00F43A83"/>
    <w:rsid w:val="00F43D07"/>
    <w:rsid w:val="00F44AB9"/>
    <w:rsid w:val="00F51AD6"/>
    <w:rsid w:val="00F51F2A"/>
    <w:rsid w:val="00F5300C"/>
    <w:rsid w:val="00F56988"/>
    <w:rsid w:val="00F56BB9"/>
    <w:rsid w:val="00F6135B"/>
    <w:rsid w:val="00F63B99"/>
    <w:rsid w:val="00F63D32"/>
    <w:rsid w:val="00F6489E"/>
    <w:rsid w:val="00F7077A"/>
    <w:rsid w:val="00F73F1D"/>
    <w:rsid w:val="00F7681F"/>
    <w:rsid w:val="00F8163B"/>
    <w:rsid w:val="00F81806"/>
    <w:rsid w:val="00F830E4"/>
    <w:rsid w:val="00F872D1"/>
    <w:rsid w:val="00F90178"/>
    <w:rsid w:val="00F91A06"/>
    <w:rsid w:val="00F91D0D"/>
    <w:rsid w:val="00F977BB"/>
    <w:rsid w:val="00FA026B"/>
    <w:rsid w:val="00FA2184"/>
    <w:rsid w:val="00FA4E42"/>
    <w:rsid w:val="00FA5FBE"/>
    <w:rsid w:val="00FA7889"/>
    <w:rsid w:val="00FB0B93"/>
    <w:rsid w:val="00FB3D58"/>
    <w:rsid w:val="00FB61FB"/>
    <w:rsid w:val="00FC10E5"/>
    <w:rsid w:val="00FC1B67"/>
    <w:rsid w:val="00FC272A"/>
    <w:rsid w:val="00FC396B"/>
    <w:rsid w:val="00FC55D1"/>
    <w:rsid w:val="00FC78B8"/>
    <w:rsid w:val="00FD012F"/>
    <w:rsid w:val="00FD3226"/>
    <w:rsid w:val="00FD3F17"/>
    <w:rsid w:val="00FD3FEF"/>
    <w:rsid w:val="00FD7285"/>
    <w:rsid w:val="00FE1B1F"/>
    <w:rsid w:val="00FE2F7C"/>
    <w:rsid w:val="00FF4B64"/>
    <w:rsid w:val="00FF7E55"/>
    <w:rsid w:val="08EDB6F3"/>
    <w:rsid w:val="0D0249AA"/>
    <w:rsid w:val="0D9BD66D"/>
    <w:rsid w:val="0E856281"/>
    <w:rsid w:val="12359A01"/>
    <w:rsid w:val="1349AF21"/>
    <w:rsid w:val="13E4A089"/>
    <w:rsid w:val="13FED67B"/>
    <w:rsid w:val="1465318F"/>
    <w:rsid w:val="14DDD4BD"/>
    <w:rsid w:val="1843838D"/>
    <w:rsid w:val="18D87F32"/>
    <w:rsid w:val="1AC14B2A"/>
    <w:rsid w:val="1ACC2A73"/>
    <w:rsid w:val="21314F0E"/>
    <w:rsid w:val="21834AE0"/>
    <w:rsid w:val="222A6252"/>
    <w:rsid w:val="22A9E92A"/>
    <w:rsid w:val="246DCB6E"/>
    <w:rsid w:val="24D51EA4"/>
    <w:rsid w:val="25DF44C3"/>
    <w:rsid w:val="27602B94"/>
    <w:rsid w:val="2CF26EF1"/>
    <w:rsid w:val="2CFEB3E7"/>
    <w:rsid w:val="2D62F935"/>
    <w:rsid w:val="2EFDCF88"/>
    <w:rsid w:val="307D6FE3"/>
    <w:rsid w:val="3620DBED"/>
    <w:rsid w:val="37543E5E"/>
    <w:rsid w:val="391F8989"/>
    <w:rsid w:val="3C4F91E2"/>
    <w:rsid w:val="41C38DF5"/>
    <w:rsid w:val="451CFA32"/>
    <w:rsid w:val="47B38142"/>
    <w:rsid w:val="4E90D953"/>
    <w:rsid w:val="4E9267F8"/>
    <w:rsid w:val="54945674"/>
    <w:rsid w:val="54BEBD1B"/>
    <w:rsid w:val="56143661"/>
    <w:rsid w:val="5AFF506F"/>
    <w:rsid w:val="5B45E86D"/>
    <w:rsid w:val="5C279ED0"/>
    <w:rsid w:val="5E9D6187"/>
    <w:rsid w:val="607EC789"/>
    <w:rsid w:val="61517A56"/>
    <w:rsid w:val="62247350"/>
    <w:rsid w:val="62855719"/>
    <w:rsid w:val="64A54E67"/>
    <w:rsid w:val="667AB7DF"/>
    <w:rsid w:val="69280F02"/>
    <w:rsid w:val="6BE32660"/>
    <w:rsid w:val="6E5DC180"/>
    <w:rsid w:val="6ED1B6A2"/>
    <w:rsid w:val="70E94F64"/>
    <w:rsid w:val="7198C02A"/>
    <w:rsid w:val="71CDBE68"/>
    <w:rsid w:val="72E22CB9"/>
    <w:rsid w:val="733FB038"/>
    <w:rsid w:val="749A0297"/>
    <w:rsid w:val="762ED814"/>
    <w:rsid w:val="77898EBB"/>
    <w:rsid w:val="77D5DD51"/>
    <w:rsid w:val="785A34B2"/>
    <w:rsid w:val="788D97AA"/>
    <w:rsid w:val="7DA33EB3"/>
    <w:rsid w:val="7E505148"/>
    <w:rsid w:val="7F2021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6CB7213"/>
  <w14:defaultImageDpi w14:val="32767"/>
  <w15:docId w15:val="{047E910D-3F10-4139-8EA8-548C58AD07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0A32FA"/>
    <w:rPr>
      <w:color w:val="605E5C"/>
      <w:shd w:val="clear" w:color="auto" w:fill="E1DFDD"/>
    </w:rPr>
  </w:style>
  <w:style w:type="paragraph" w:customStyle="1" w:styleId="paragraph">
    <w:name w:val="paragraph"/>
    <w:basedOn w:val="Standard"/>
    <w:rsid w:val="003B667D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customStyle="1" w:styleId="normaltextrun">
    <w:name w:val="normaltextrun"/>
    <w:basedOn w:val="Absatz-Standardschriftart"/>
    <w:rsid w:val="003B667D"/>
  </w:style>
  <w:style w:type="character" w:customStyle="1" w:styleId="ui-provider">
    <w:name w:val="ui-provider"/>
    <w:basedOn w:val="Absatz-Standardschriftart"/>
    <w:rsid w:val="007A7774"/>
  </w:style>
  <w:style w:type="paragraph" w:styleId="berarbeitung">
    <w:name w:val="Revision"/>
    <w:hidden/>
    <w:uiPriority w:val="99"/>
    <w:semiHidden/>
    <w:rsid w:val="00E16DB8"/>
    <w:rPr>
      <w:rFonts w:cs="Times New Roman (Textkörper CS)"/>
      <w:color w:val="000000"/>
      <w:sz w:val="22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3531D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3531D8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3531D8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3531D8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3531D8"/>
    <w:rPr>
      <w:rFonts w:cs="Times New Roman (Textkörper CS)"/>
      <w:b/>
      <w:bCs/>
      <w:color w:val="000000"/>
      <w:sz w:val="20"/>
      <w:szCs w:val="20"/>
    </w:rPr>
  </w:style>
  <w:style w:type="character" w:customStyle="1" w:styleId="cf01">
    <w:name w:val="cf01"/>
    <w:basedOn w:val="Absatz-Standardschriftart"/>
    <w:rsid w:val="002373AF"/>
    <w:rPr>
      <w:rFonts w:ascii="Segoe UI" w:hAnsi="Segoe UI" w:cs="Segoe UI" w:hint="defaul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277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414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846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25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hyperlink" Target="http://www.durr.com/" TargetMode="External"/><Relationship Id="rId10" Type="http://schemas.openxmlformats.org/officeDocument/2006/relationships/footnotes" Target="footnotes.xml"/><Relationship Id="rId19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jpe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49beaea-35c0-4d6b-b4fc-1b944a259c2c" xsi:nil="true"/>
    <lcf76f155ced4ddcb4097134ff3c332f xmlns="c9d09bd7-6f33-4c22-92da-7206ec46945b">
      <Terms xmlns="http://schemas.microsoft.com/office/infopath/2007/PartnerControls"/>
    </lcf76f155ced4ddcb4097134ff3c332f>
    <Thumbnail_Eventvideo xmlns="c9d09bd7-6f33-4c22-92da-7206ec46945b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09C4AAEE5CA4C43BD47AD7EA6AEB713" ma:contentTypeVersion="19" ma:contentTypeDescription="Ein neues Dokument erstellen." ma:contentTypeScope="" ma:versionID="fcec1f8b02895a81894b937eb078625e">
  <xsd:schema xmlns:xsd="http://www.w3.org/2001/XMLSchema" xmlns:xs="http://www.w3.org/2001/XMLSchema" xmlns:p="http://schemas.microsoft.com/office/2006/metadata/properties" xmlns:ns2="c9d09bd7-6f33-4c22-92da-7206ec46945b" xmlns:ns3="15e22f9b-e84b-4e45-bb4f-3ee89f458ccc" xmlns:ns4="849beaea-35c0-4d6b-b4fc-1b944a259c2c" targetNamespace="http://schemas.microsoft.com/office/2006/metadata/properties" ma:root="true" ma:fieldsID="6d593e87ac4ea3bf09b220a42e4da104" ns2:_="" ns3:_="" ns4:_="">
    <xsd:import namespace="c9d09bd7-6f33-4c22-92da-7206ec46945b"/>
    <xsd:import namespace="15e22f9b-e84b-4e45-bb4f-3ee89f458ccc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2:Thumbnail_Eventvideo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d09bd7-6f33-4c22-92da-7206ec46945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Thumbnail_Eventvideo" ma:index="26" nillable="true" ma:displayName="Thumbnail_Eventvideo" ma:format="Thumbnail" ma:internalName="Thumbnail_Eventvideo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e22f9b-e84b-4e45-bb4f-3ee89f458ccc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ded11437-4308-4efc-9448-77b998cbacd8}" ma:internalName="TaxCatchAll" ma:showField="CatchAllData" ma:web="15e22f9b-e84b-4e45-bb4f-3ee89f458c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?mso-contentType ?>
<SharedContentType xmlns="Microsoft.SharePoint.Taxonomy.ContentTypeSync" SourceId="95bc305a-b46b-4a41-8e4f-996452a10042" ContentTypeId="0x0101" PreviousValue="false"/>
</file>

<file path=customXml/itemProps1.xml><?xml version="1.0" encoding="utf-8"?>
<ds:datastoreItem xmlns:ds="http://schemas.openxmlformats.org/officeDocument/2006/customXml" ds:itemID="{36550154-16AC-4FBE-8902-3BF58880E2EA}">
  <ds:schemaRefs>
    <ds:schemaRef ds:uri="http://purl.org/dc/terms/"/>
    <ds:schemaRef ds:uri="http://schemas.openxmlformats.org/package/2006/metadata/core-properties"/>
    <ds:schemaRef ds:uri="15e22f9b-e84b-4e45-bb4f-3ee89f458ccc"/>
    <ds:schemaRef ds:uri="http://purl.org/dc/dcmitype/"/>
    <ds:schemaRef ds:uri="http://schemas.microsoft.com/office/infopath/2007/PartnerControls"/>
    <ds:schemaRef ds:uri="849beaea-35c0-4d6b-b4fc-1b944a259c2c"/>
    <ds:schemaRef ds:uri="http://purl.org/dc/elements/1.1/"/>
    <ds:schemaRef ds:uri="http://schemas.microsoft.com/office/2006/documentManagement/types"/>
    <ds:schemaRef ds:uri="c9d09bd7-6f33-4c22-92da-7206ec46945b"/>
    <ds:schemaRef ds:uri="http://schemas.microsoft.com/office/2006/metadata/properties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3A1BC8CE-5E48-4997-827C-36BF39FFF72C}"/>
</file>

<file path=customXml/itemProps3.xml><?xml version="1.0" encoding="utf-8"?>
<ds:datastoreItem xmlns:ds="http://schemas.openxmlformats.org/officeDocument/2006/customXml" ds:itemID="{22E5113B-AE2E-43F3-A96A-1FDED771ED6D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43F9389F-FDD1-472D-A505-81CE90B1EB0E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F1D7BC91-F07E-4EBE-A34C-2ED30E2D835C}">
  <ds:schemaRefs>
    <ds:schemaRef ds:uri="Microsoft.SharePoint.Taxonomy.ContentTypeSync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898</Words>
  <Characters>5660</Characters>
  <Application>Microsoft Office Word</Application>
  <DocSecurity>0</DocSecurity>
  <Lines>47</Lines>
  <Paragraphs>13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Tytuł</vt:lpstr>
      </vt:variant>
      <vt:variant>
        <vt:i4>1</vt:i4>
      </vt:variant>
    </vt:vector>
  </HeadingPairs>
  <TitlesOfParts>
    <vt:vector size="2" baseType="lpstr">
      <vt:lpstr/>
      <vt:lpstr/>
    </vt:vector>
  </TitlesOfParts>
  <Company>p.a.t. GmbH</Company>
  <LinksUpToDate>false</LinksUpToDate>
  <CharactersWithSpaces>6545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Sandra Schön</dc:creator>
  <cp:lastModifiedBy>Goerlich, Emilia</cp:lastModifiedBy>
  <cp:revision>2</cp:revision>
  <cp:lastPrinted>2019-05-29T11:27:00Z</cp:lastPrinted>
  <dcterms:created xsi:type="dcterms:W3CDTF">2024-11-07T09:07:00Z</dcterms:created>
  <dcterms:modified xsi:type="dcterms:W3CDTF">2024-11-07T09:07:00Z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0x010100409C4AAEE5CA4C43BD47AD7EA6AEB713</vt:lpwstr>
  </property>
  <property fmtid="{D5CDD505-2E9C-101B-9397-08002B2CF9AE}" pid="3" name="Order">
    <vt:r8>100</vt:r8>
  </property>
  <property fmtid="{D5CDD505-2E9C-101B-9397-08002B2CF9AE}" pid="4" name="MediaServiceImageTags">
    <vt:lpwstr/>
  </property>
  <property fmtid="{D5CDD505-2E9C-101B-9397-08002B2CF9AE}" pid="5" name="ClassificationContentMarkingFooterShapeIds">
    <vt:lpwstr>1,2,3</vt:lpwstr>
  </property>
  <property fmtid="{D5CDD505-2E9C-101B-9397-08002B2CF9AE}" pid="6" name="ClassificationContentMarkingFooterFontProps">
    <vt:lpwstr>#000000,10,Calibri</vt:lpwstr>
  </property>
  <property fmtid="{D5CDD505-2E9C-101B-9397-08002B2CF9AE}" pid="7" name="ClassificationContentMarkingFooterText">
    <vt:lpwstr>Internal use only</vt:lpwstr>
  </property>
  <property fmtid="{D5CDD505-2E9C-101B-9397-08002B2CF9AE}" pid="8" name="MSIP_Label_bf6de623-ba0c-4b2b-a216-a4bd6e5a0b3a_Enabled">
    <vt:lpwstr>true</vt:lpwstr>
  </property>
  <property fmtid="{D5CDD505-2E9C-101B-9397-08002B2CF9AE}" pid="9" name="MSIP_Label_bf6de623-ba0c-4b2b-a216-a4bd6e5a0b3a_SetDate">
    <vt:lpwstr>2023-11-13T07:23:29Z</vt:lpwstr>
  </property>
  <property fmtid="{D5CDD505-2E9C-101B-9397-08002B2CF9AE}" pid="10" name="MSIP_Label_bf6de623-ba0c-4b2b-a216-a4bd6e5a0b3a_Method">
    <vt:lpwstr>Standard</vt:lpwstr>
  </property>
  <property fmtid="{D5CDD505-2E9C-101B-9397-08002B2CF9AE}" pid="11" name="MSIP_Label_bf6de623-ba0c-4b2b-a216-a4bd6e5a0b3a_Name">
    <vt:lpwstr>Internal Information</vt:lpwstr>
  </property>
  <property fmtid="{D5CDD505-2E9C-101B-9397-08002B2CF9AE}" pid="12" name="MSIP_Label_bf6de623-ba0c-4b2b-a216-a4bd6e5a0b3a_SiteId">
    <vt:lpwstr>36515c62-8878-4f10-a7f4-561a4c17bef7</vt:lpwstr>
  </property>
  <property fmtid="{D5CDD505-2E9C-101B-9397-08002B2CF9AE}" pid="13" name="MSIP_Label_bf6de623-ba0c-4b2b-a216-a4bd6e5a0b3a_ActionId">
    <vt:lpwstr>d339fac3-62a0-4750-854e-e28fc4a95b91</vt:lpwstr>
  </property>
  <property fmtid="{D5CDD505-2E9C-101B-9397-08002B2CF9AE}" pid="14" name="MSIP_Label_bf6de623-ba0c-4b2b-a216-a4bd6e5a0b3a_ContentBits">
    <vt:lpwstr>2</vt:lpwstr>
  </property>
</Properties>
</file>