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8FB86D9"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7AEE56C1" w14:textId="77777777" w:rsidR="004968C9" w:rsidRPr="004968C9" w:rsidRDefault="004968C9" w:rsidP="00EB19AD">
      <w:pPr>
        <w:pStyle w:val="Dachzeile"/>
        <w:rPr>
          <w:rFonts w:ascii="黑体" w:eastAsia="黑体" w:hAnsi="黑体" w:cs="DINPro" w:hint="eastAsia"/>
          <w:bCs/>
          <w:sz w:val="22"/>
          <w:szCs w:val="24"/>
          <w:lang w:eastAsia="zh-CN"/>
        </w:rPr>
      </w:pPr>
    </w:p>
    <w:p w14:paraId="032CEE2E" w14:textId="77777777" w:rsidR="004930B0" w:rsidRDefault="004930B0" w:rsidP="00031A2D">
      <w:pPr>
        <w:rPr>
          <w:rFonts w:ascii="黑体" w:eastAsia="黑体" w:hAnsi="黑体" w:cs="DINPro" w:hint="eastAsia"/>
          <w:b/>
          <w:bCs/>
          <w:color w:val="00468E"/>
          <w:sz w:val="34"/>
          <w:szCs w:val="34"/>
          <w:lang w:eastAsia="zh-CN"/>
        </w:rPr>
      </w:pPr>
    </w:p>
    <w:p w14:paraId="4700AA1D" w14:textId="77777777" w:rsidR="00156E6C" w:rsidRPr="00156E6C" w:rsidRDefault="00156E6C" w:rsidP="00156E6C">
      <w:pPr>
        <w:rPr>
          <w:b/>
          <w:color w:val="00468E" w:themeColor="accent1"/>
          <w:sz w:val="34"/>
          <w:szCs w:val="30"/>
          <w:lang w:val="en-US" w:eastAsia="zh-CN"/>
        </w:rPr>
      </w:pPr>
      <w:r w:rsidRPr="00156E6C">
        <w:rPr>
          <w:rFonts w:hint="eastAsia"/>
          <w:b/>
          <w:color w:val="00468E" w:themeColor="accent1"/>
          <w:sz w:val="34"/>
          <w:szCs w:val="30"/>
          <w:lang w:eastAsia="zh-CN"/>
        </w:rPr>
        <w:t>杜尔和艾仕得合作开发汽车数字喷涂技术</w:t>
      </w:r>
    </w:p>
    <w:p w14:paraId="41D90554" w14:textId="77777777" w:rsidR="004F7236" w:rsidRPr="00156E6C" w:rsidRDefault="004F7236" w:rsidP="00031A2D">
      <w:pPr>
        <w:rPr>
          <w:rFonts w:ascii="黑体" w:eastAsia="黑体" w:hAnsi="黑体" w:cs="DINPro" w:hint="eastAsia"/>
          <w:b/>
          <w:bCs/>
          <w:color w:val="00468E"/>
          <w:sz w:val="34"/>
          <w:szCs w:val="34"/>
          <w:lang w:val="en-US" w:eastAsia="zh-CN"/>
        </w:rPr>
      </w:pPr>
    </w:p>
    <w:p w14:paraId="5EBFFC88" w14:textId="77777777" w:rsidR="00031A2D" w:rsidRDefault="00031A2D" w:rsidP="0044357C">
      <w:pPr>
        <w:pStyle w:val="Flietext"/>
        <w:spacing w:line="360" w:lineRule="auto"/>
        <w:rPr>
          <w:rStyle w:val="Fettung"/>
          <w:lang w:val="en-US" w:eastAsia="zh-CN"/>
        </w:rPr>
      </w:pPr>
    </w:p>
    <w:p w14:paraId="29910E64" w14:textId="77777777" w:rsidR="004930B0" w:rsidRDefault="004930B0" w:rsidP="0044357C">
      <w:pPr>
        <w:pStyle w:val="Flietext"/>
        <w:spacing w:line="360" w:lineRule="auto"/>
        <w:rPr>
          <w:rStyle w:val="Fettung"/>
          <w:lang w:val="en-US" w:eastAsia="zh-CN"/>
        </w:rPr>
      </w:pPr>
    </w:p>
    <w:p w14:paraId="320EE207" w14:textId="5643A68B" w:rsidR="00156E6C" w:rsidRPr="00156E6C" w:rsidRDefault="00156E6C" w:rsidP="00156E6C">
      <w:pPr>
        <w:pStyle w:val="Flietext"/>
        <w:rPr>
          <w:rStyle w:val="Fettung"/>
          <w:rFonts w:ascii="宋体" w:hAnsi="宋体" w:hint="eastAsia"/>
          <w:b w:val="0"/>
          <w:color w:val="auto"/>
          <w:lang w:val="en-US" w:eastAsia="zh-CN"/>
        </w:rPr>
      </w:pPr>
      <w:r w:rsidRPr="00156E6C">
        <w:rPr>
          <w:rFonts w:ascii="宋体" w:hAnsi="宋体" w:hint="eastAsia"/>
          <w:b/>
          <w:color w:val="auto"/>
          <w:lang w:eastAsia="zh-CN"/>
        </w:rPr>
        <w:t>中国上海，</w:t>
      </w:r>
      <w:r w:rsidRPr="00156E6C">
        <w:rPr>
          <w:rFonts w:ascii="宋体" w:hAnsi="宋体"/>
          <w:b/>
          <w:color w:val="auto"/>
          <w:lang w:eastAsia="zh-CN"/>
        </w:rPr>
        <w:t>2025</w:t>
      </w:r>
      <w:r w:rsidRPr="00156E6C">
        <w:rPr>
          <w:rFonts w:ascii="宋体" w:hAnsi="宋体" w:hint="eastAsia"/>
          <w:b/>
          <w:color w:val="auto"/>
          <w:lang w:eastAsia="zh-CN"/>
        </w:rPr>
        <w:t>年</w:t>
      </w:r>
      <w:r w:rsidRPr="00156E6C">
        <w:rPr>
          <w:rFonts w:ascii="宋体" w:hAnsi="宋体"/>
          <w:b/>
          <w:color w:val="auto"/>
          <w:lang w:eastAsia="zh-CN"/>
        </w:rPr>
        <w:t>2</w:t>
      </w:r>
      <w:r w:rsidRPr="00156E6C">
        <w:rPr>
          <w:rFonts w:ascii="宋体" w:hAnsi="宋体" w:hint="eastAsia"/>
          <w:b/>
          <w:color w:val="auto"/>
          <w:lang w:eastAsia="zh-CN"/>
        </w:rPr>
        <w:t>月</w:t>
      </w:r>
      <w:r w:rsidRPr="00156E6C">
        <w:rPr>
          <w:rFonts w:ascii="宋体" w:hAnsi="宋体"/>
          <w:b/>
          <w:color w:val="auto"/>
          <w:lang w:eastAsia="zh-CN"/>
        </w:rPr>
        <w:t>1</w:t>
      </w:r>
      <w:r>
        <w:rPr>
          <w:rFonts w:ascii="宋体" w:hAnsi="宋体" w:hint="eastAsia"/>
          <w:b/>
          <w:color w:val="auto"/>
          <w:lang w:eastAsia="zh-CN"/>
        </w:rPr>
        <w:t>2</w:t>
      </w:r>
      <w:r w:rsidRPr="00156E6C">
        <w:rPr>
          <w:rFonts w:ascii="宋体" w:hAnsi="宋体" w:hint="eastAsia"/>
          <w:b/>
          <w:color w:val="auto"/>
          <w:lang w:eastAsia="zh-CN"/>
        </w:rPr>
        <w:t>日——全球涂料领军企业艾仕得（</w:t>
      </w:r>
      <w:r w:rsidRPr="00156E6C">
        <w:rPr>
          <w:rFonts w:ascii="宋体" w:hAnsi="宋体"/>
          <w:b/>
          <w:color w:val="auto"/>
          <w:lang w:eastAsia="zh-CN"/>
        </w:rPr>
        <w:t>Axalta</w:t>
      </w:r>
      <w:r w:rsidRPr="00156E6C">
        <w:rPr>
          <w:rFonts w:ascii="宋体" w:hAnsi="宋体" w:hint="eastAsia"/>
          <w:b/>
          <w:color w:val="auto"/>
          <w:lang w:eastAsia="zh-CN"/>
        </w:rPr>
        <w:t>）与知名机械和设备工程公司杜尔达成战略合作协议。双方将整合</w:t>
      </w:r>
      <w:hyperlink r:id="rId11" w:history="1">
        <w:r w:rsidRPr="00156E6C">
          <w:rPr>
            <w:rStyle w:val="ab"/>
            <w:rFonts w:ascii="宋体" w:hAnsi="宋体" w:hint="eastAsia"/>
            <w:b/>
            <w:color w:val="auto"/>
            <w:lang w:val="en-US" w:eastAsia="zh-CN"/>
          </w:rPr>
          <w:t>艾仕得</w:t>
        </w:r>
        <w:r w:rsidRPr="00156E6C">
          <w:rPr>
            <w:rStyle w:val="ab"/>
            <w:rFonts w:ascii="宋体" w:hAnsi="宋体"/>
            <w:b/>
            <w:color w:val="auto"/>
            <w:lang w:eastAsia="zh-CN"/>
          </w:rPr>
          <w:t>NextJet</w:t>
        </w:r>
        <w:r w:rsidRPr="00156E6C">
          <w:rPr>
            <w:rStyle w:val="ab"/>
            <w:rFonts w:ascii="宋体" w:hAnsi="宋体" w:hint="eastAsia"/>
            <w:b/>
            <w:color w:val="auto"/>
            <w:lang w:val="en-US" w:eastAsia="zh-CN"/>
          </w:rPr>
          <w:t>™ 技术</w:t>
        </w:r>
      </w:hyperlink>
      <w:r w:rsidRPr="00156E6C">
        <w:rPr>
          <w:rFonts w:ascii="宋体" w:hAnsi="宋体" w:hint="eastAsia"/>
          <w:b/>
          <w:color w:val="auto"/>
          <w:lang w:eastAsia="zh-CN"/>
        </w:rPr>
        <w:t>与杜尔涂装机器人集成技术，致力于提供创新的汽车数字喷涂解决方案。</w:t>
      </w:r>
    </w:p>
    <w:p w14:paraId="01B3C405" w14:textId="77777777" w:rsidR="00156E6C" w:rsidRPr="00156E6C" w:rsidRDefault="00156E6C" w:rsidP="00156E6C">
      <w:pPr>
        <w:pStyle w:val="Flietext"/>
        <w:rPr>
          <w:rFonts w:ascii="宋体" w:hAnsi="宋体" w:hint="eastAsia"/>
          <w:color w:val="auto"/>
          <w:lang w:val="en-US" w:eastAsia="zh-CN"/>
        </w:rPr>
      </w:pPr>
    </w:p>
    <w:p w14:paraId="562EE96E" w14:textId="360BE743" w:rsidR="00156E6C" w:rsidRPr="00156E6C" w:rsidRDefault="00156E6C" w:rsidP="00156E6C">
      <w:pPr>
        <w:pStyle w:val="Flietext"/>
        <w:rPr>
          <w:rFonts w:ascii="宋体" w:hAnsi="宋体" w:hint="eastAsia"/>
          <w:color w:val="auto"/>
          <w:lang w:eastAsia="zh-CN"/>
        </w:rPr>
      </w:pPr>
      <w:r w:rsidRPr="00156E6C">
        <w:rPr>
          <w:rFonts w:ascii="宋体" w:hAnsi="宋体" w:hint="eastAsia"/>
          <w:color w:val="auto"/>
          <w:lang w:eastAsia="zh-CN"/>
        </w:rPr>
        <w:t>数字喷涂（又称无过喷喷涂）采用创新涂装工艺，通过精准喷涂实现无过喷效果。根据协议内容，杜尔将作为艾仕得</w:t>
      </w:r>
      <w:r w:rsidRPr="00156E6C">
        <w:rPr>
          <w:rFonts w:ascii="宋体" w:hAnsi="宋体"/>
          <w:color w:val="auto"/>
          <w:lang w:eastAsia="zh-CN"/>
        </w:rPr>
        <w:t>NextJet</w:t>
      </w:r>
      <w:r w:rsidRPr="00156E6C">
        <w:rPr>
          <w:rFonts w:ascii="宋体" w:hAnsi="宋体" w:hint="eastAsia"/>
          <w:color w:val="auto"/>
          <w:lang w:eastAsia="zh-CN"/>
        </w:rPr>
        <w:t>™机器人技术集成商，为轻型汽车原始设备制造商</w:t>
      </w:r>
      <w:r w:rsidRPr="00156E6C">
        <w:rPr>
          <w:rFonts w:ascii="宋体" w:hAnsi="宋体"/>
          <w:color w:val="auto"/>
          <w:lang w:eastAsia="zh-CN"/>
        </w:rPr>
        <w:t xml:space="preserve"> (OEM) </w:t>
      </w:r>
      <w:r w:rsidRPr="00156E6C">
        <w:rPr>
          <w:rFonts w:ascii="宋体" w:hAnsi="宋体" w:hint="eastAsia"/>
          <w:color w:val="auto"/>
          <w:lang w:eastAsia="zh-CN"/>
        </w:rPr>
        <w:t>提供技术支持服务。</w:t>
      </w:r>
    </w:p>
    <w:p w14:paraId="5723F594" w14:textId="0549F246" w:rsidR="00031A2D" w:rsidRPr="00156E6C" w:rsidRDefault="00031A2D" w:rsidP="00863005">
      <w:pPr>
        <w:spacing w:line="276" w:lineRule="auto"/>
        <w:rPr>
          <w:rFonts w:ascii="黑体" w:eastAsia="黑体" w:hAnsi="黑体" w:cs="DINPro" w:hint="eastAsia"/>
          <w:lang w:eastAsia="zh-CN"/>
        </w:rPr>
      </w:pPr>
    </w:p>
    <w:p w14:paraId="01A2C2CE" w14:textId="77777777" w:rsidR="00156E6C" w:rsidRPr="00156E6C" w:rsidRDefault="00156E6C" w:rsidP="00156E6C">
      <w:pPr>
        <w:tabs>
          <w:tab w:val="clear" w:pos="3572"/>
        </w:tabs>
        <w:spacing w:line="240" w:lineRule="auto"/>
        <w:rPr>
          <w:rFonts w:ascii="宋体" w:hAnsi="宋体" w:hint="eastAsia"/>
          <w:color w:val="auto"/>
          <w:lang w:eastAsia="zh-CN"/>
        </w:rPr>
      </w:pPr>
      <w:bookmarkStart w:id="1" w:name="_Hlk181121144"/>
      <w:r w:rsidRPr="00156E6C">
        <w:rPr>
          <w:rFonts w:ascii="宋体" w:hAnsi="宋体" w:hint="eastAsia"/>
          <w:color w:val="auto"/>
          <w:lang w:eastAsia="zh-CN"/>
        </w:rPr>
        <w:t>艾仕得全球移动出行涂料事业部总裁</w:t>
      </w:r>
      <w:r w:rsidRPr="00156E6C">
        <w:rPr>
          <w:rFonts w:ascii="宋体" w:hAnsi="宋体"/>
          <w:color w:val="auto"/>
          <w:lang w:eastAsia="zh-CN"/>
        </w:rPr>
        <w:t>Hadi Awada</w:t>
      </w:r>
      <w:r w:rsidRPr="00156E6C">
        <w:rPr>
          <w:rFonts w:ascii="宋体" w:hAnsi="宋体" w:hint="eastAsia"/>
          <w:color w:val="auto"/>
          <w:lang w:eastAsia="zh-CN"/>
        </w:rPr>
        <w:t>表示：“实现无遮蔽的双色及图案喷涂工艺需要深度协同创新。通过合作，我们将充分融合艾仕得在涂料领域的专长与杜尔在机器人集成方面的优势，从而更好地为汽车制造商服务，共同推动汽车数字喷涂领域的未来发展。”</w:t>
      </w:r>
    </w:p>
    <w:p w14:paraId="5FF6AB3A" w14:textId="77777777" w:rsidR="00156E6C" w:rsidRPr="00156E6C" w:rsidRDefault="00156E6C" w:rsidP="00156E6C">
      <w:pPr>
        <w:tabs>
          <w:tab w:val="clear" w:pos="3572"/>
        </w:tabs>
        <w:spacing w:line="240" w:lineRule="auto"/>
        <w:rPr>
          <w:rFonts w:ascii="宋体" w:hAnsi="宋体" w:hint="eastAsia"/>
          <w:color w:val="auto"/>
          <w:lang w:eastAsia="zh-CN"/>
        </w:rPr>
      </w:pPr>
    </w:p>
    <w:p w14:paraId="7A7F24F1" w14:textId="06DD33FE" w:rsidR="004930B0" w:rsidRDefault="00156E6C">
      <w:pPr>
        <w:tabs>
          <w:tab w:val="clear" w:pos="3572"/>
        </w:tabs>
        <w:spacing w:line="240" w:lineRule="auto"/>
        <w:rPr>
          <w:rFonts w:ascii="宋体" w:hAnsi="宋体" w:hint="eastAsia"/>
          <w:color w:val="auto"/>
          <w:lang w:eastAsia="zh-CN"/>
        </w:rPr>
      </w:pPr>
      <w:r w:rsidRPr="00156E6C">
        <w:rPr>
          <w:rFonts w:ascii="宋体" w:hAnsi="宋体" w:hint="eastAsia"/>
          <w:color w:val="auto"/>
          <w:lang w:eastAsia="zh-CN"/>
        </w:rPr>
        <w:t>杜尔汽车事业部首席执行官</w:t>
      </w:r>
      <w:r w:rsidRPr="00156E6C">
        <w:rPr>
          <w:rFonts w:ascii="宋体" w:hAnsi="宋体"/>
          <w:color w:val="auto"/>
          <w:lang w:eastAsia="zh-CN"/>
        </w:rPr>
        <w:t>Lars Friedrich</w:t>
      </w:r>
      <w:r w:rsidRPr="00156E6C">
        <w:rPr>
          <w:rFonts w:ascii="宋体" w:hAnsi="宋体" w:hint="eastAsia"/>
          <w:color w:val="auto"/>
          <w:lang w:eastAsia="zh-CN"/>
        </w:rPr>
        <w:t>博士同样表达了对合作的期待：“我们非常高兴能与艾仕得合作开发新一代汽车数字涂装技术。作为无过喷涂装领域的先行者，杜尔深悉汽车制造商对车辆个性化设计的需求。此次合作将加速创新技术的产业化进程，满足客户的需求。”</w:t>
      </w:r>
    </w:p>
    <w:p w14:paraId="0233F766" w14:textId="77777777" w:rsidR="00156E6C" w:rsidRDefault="00156E6C">
      <w:pPr>
        <w:tabs>
          <w:tab w:val="clear" w:pos="3572"/>
        </w:tabs>
        <w:spacing w:line="240" w:lineRule="auto"/>
        <w:rPr>
          <w:rFonts w:ascii="宋体" w:hAnsi="宋体" w:hint="eastAsia"/>
          <w:color w:val="auto"/>
          <w:lang w:eastAsia="zh-CN"/>
        </w:rPr>
      </w:pPr>
    </w:p>
    <w:p w14:paraId="3334DFA5" w14:textId="77777777" w:rsidR="00156E6C" w:rsidRDefault="00156E6C" w:rsidP="00156E6C">
      <w:pPr>
        <w:pStyle w:val="Flietext"/>
        <w:rPr>
          <w:rFonts w:ascii="宋体" w:hAnsi="宋体" w:hint="eastAsia"/>
          <w:color w:val="auto"/>
          <w:lang w:eastAsia="zh-CN"/>
        </w:rPr>
      </w:pPr>
      <w:r w:rsidRPr="00156E6C">
        <w:rPr>
          <w:rFonts w:ascii="宋体" w:hAnsi="宋体" w:hint="eastAsia"/>
          <w:color w:val="auto"/>
          <w:lang w:eastAsia="zh-CN"/>
        </w:rPr>
        <w:t>艾仕得与杜尔集团的战略合作深度融合双方在数字涂装领域多年积累的技术专长。早在</w:t>
      </w:r>
      <w:r w:rsidRPr="00156E6C">
        <w:rPr>
          <w:rFonts w:ascii="宋体" w:hAnsi="宋体"/>
          <w:color w:val="auto"/>
          <w:lang w:eastAsia="zh-CN"/>
        </w:rPr>
        <w:t>2023</w:t>
      </w:r>
      <w:r w:rsidRPr="00156E6C">
        <w:rPr>
          <w:rFonts w:ascii="宋体" w:hAnsi="宋体" w:hint="eastAsia"/>
          <w:color w:val="auto"/>
          <w:lang w:eastAsia="zh-CN"/>
        </w:rPr>
        <w:t>年，艾仕得即与赛尔集团建立了数字喷涂合作伙伴关系，通过整合双方独特技术优势，共同赋能轻型汽车原始设备制造商。在此次新合作框架</w:t>
      </w:r>
      <w:r w:rsidRPr="00156E6C">
        <w:rPr>
          <w:rFonts w:ascii="宋体" w:hAnsi="宋体" w:hint="eastAsia"/>
          <w:color w:val="auto"/>
          <w:lang w:eastAsia="zh-CN"/>
        </w:rPr>
        <w:lastRenderedPageBreak/>
        <w:t>下，赛尔将继续作为关键技术合作伙伴，为艾仕得与杜尔联合开发的数字涂装解决方案提供重要支撑。</w:t>
      </w:r>
    </w:p>
    <w:p w14:paraId="756C5CE2" w14:textId="77777777" w:rsidR="00156E6C" w:rsidRDefault="00156E6C" w:rsidP="00156E6C">
      <w:pPr>
        <w:pStyle w:val="Flietext"/>
        <w:rPr>
          <w:rFonts w:ascii="宋体" w:hAnsi="宋体" w:hint="eastAsia"/>
          <w:color w:val="auto"/>
          <w:lang w:eastAsia="zh-CN"/>
        </w:rPr>
      </w:pPr>
    </w:p>
    <w:p w14:paraId="5219419E" w14:textId="38DD3752" w:rsidR="00156E6C" w:rsidRPr="00156E6C" w:rsidRDefault="00156E6C" w:rsidP="00156E6C">
      <w:pPr>
        <w:pStyle w:val="Flietext"/>
        <w:rPr>
          <w:rFonts w:ascii="宋体" w:hAnsi="宋体" w:hint="eastAsia"/>
          <w:color w:val="auto"/>
          <w:lang w:eastAsia="zh-CN"/>
        </w:rPr>
      </w:pPr>
      <w:r w:rsidRPr="00156E6C">
        <w:rPr>
          <w:rFonts w:ascii="宋体" w:hAnsi="宋体" w:hint="eastAsia"/>
          <w:color w:val="auto"/>
          <w:lang w:eastAsia="zh-CN"/>
        </w:rPr>
        <w:t>艾仕得</w:t>
      </w:r>
      <w:r w:rsidRPr="00156E6C">
        <w:rPr>
          <w:rFonts w:ascii="宋体" w:hAnsi="宋体"/>
          <w:color w:val="auto"/>
          <w:lang w:eastAsia="zh-CN"/>
        </w:rPr>
        <w:t xml:space="preserve"> NextJet</w:t>
      </w:r>
      <w:r w:rsidRPr="00156E6C">
        <w:rPr>
          <w:rFonts w:ascii="宋体" w:hAnsi="宋体" w:hint="eastAsia"/>
          <w:color w:val="auto"/>
          <w:lang w:eastAsia="zh-CN"/>
        </w:rPr>
        <w:t>™</w:t>
      </w:r>
      <w:r w:rsidRPr="00156E6C">
        <w:rPr>
          <w:rFonts w:ascii="宋体" w:hAnsi="宋体"/>
          <w:color w:val="auto"/>
          <w:lang w:eastAsia="zh-CN"/>
        </w:rPr>
        <w:t xml:space="preserve"> </w:t>
      </w:r>
      <w:r w:rsidRPr="00156E6C">
        <w:rPr>
          <w:rFonts w:ascii="宋体" w:hAnsi="宋体" w:hint="eastAsia"/>
          <w:color w:val="auto"/>
          <w:lang w:eastAsia="zh-CN"/>
        </w:rPr>
        <w:t>与杜尔机器人的联合技术演示已经在德国比蒂希海姆</w:t>
      </w:r>
      <w:r w:rsidRPr="00156E6C">
        <w:rPr>
          <w:rFonts w:ascii="宋体" w:hAnsi="宋体"/>
          <w:color w:val="auto"/>
          <w:lang w:eastAsia="zh-CN"/>
        </w:rPr>
        <w:t>-</w:t>
      </w:r>
      <w:r w:rsidRPr="00156E6C">
        <w:rPr>
          <w:rFonts w:ascii="宋体" w:hAnsi="宋体" w:hint="eastAsia"/>
          <w:color w:val="auto"/>
          <w:lang w:eastAsia="zh-CN"/>
        </w:rPr>
        <w:t>比辛根的杜尔测试中心开始。原始设备制造商可联系杜尔或</w:t>
      </w:r>
      <w:r w:rsidRPr="00156E6C">
        <w:rPr>
          <w:rFonts w:ascii="宋体" w:hAnsi="宋体"/>
          <w:color w:val="auto"/>
          <w:lang w:eastAsia="zh-CN"/>
        </w:rPr>
        <w:t>Axalta</w:t>
      </w:r>
      <w:r w:rsidRPr="00156E6C">
        <w:rPr>
          <w:rFonts w:ascii="宋体" w:hAnsi="宋体" w:hint="eastAsia"/>
          <w:color w:val="auto"/>
          <w:lang w:eastAsia="zh-CN"/>
        </w:rPr>
        <w:t>代表了解更多信息。</w:t>
      </w:r>
    </w:p>
    <w:p w14:paraId="5525BA73" w14:textId="77777777" w:rsidR="00156E6C" w:rsidRPr="00156E6C" w:rsidRDefault="00156E6C">
      <w:pPr>
        <w:tabs>
          <w:tab w:val="clear" w:pos="3572"/>
        </w:tabs>
        <w:spacing w:line="240" w:lineRule="auto"/>
        <w:rPr>
          <w:rFonts w:ascii="宋体" w:hAnsi="宋体" w:hint="eastAsia"/>
          <w:color w:val="auto"/>
          <w:lang w:eastAsia="zh-CN"/>
        </w:rPr>
      </w:pPr>
    </w:p>
    <w:p w14:paraId="230BF0D6" w14:textId="77777777" w:rsidR="00156E6C" w:rsidRPr="00156E6C" w:rsidRDefault="00156E6C">
      <w:pPr>
        <w:tabs>
          <w:tab w:val="clear" w:pos="3572"/>
        </w:tabs>
        <w:spacing w:line="240" w:lineRule="auto"/>
        <w:rPr>
          <w:rFonts w:ascii="宋体" w:hAnsi="宋体" w:hint="eastAsia"/>
          <w:color w:val="auto"/>
          <w:lang w:eastAsia="zh-CN"/>
        </w:rPr>
      </w:pPr>
    </w:p>
    <w:p w14:paraId="4E20BA41" w14:textId="47C5C0EA" w:rsidR="00C407D9" w:rsidRPr="00DA326A" w:rsidRDefault="00C407D9">
      <w:pPr>
        <w:tabs>
          <w:tab w:val="clear" w:pos="3572"/>
        </w:tabs>
        <w:spacing w:line="240" w:lineRule="auto"/>
        <w:rPr>
          <w:rFonts w:ascii="宋体" w:hAnsi="宋体" w:hint="eastAsia"/>
          <w:b/>
          <w:bCs/>
          <w:sz w:val="24"/>
          <w:lang w:eastAsia="zh-CN"/>
        </w:rPr>
      </w:pPr>
      <w:r w:rsidRPr="00DA326A">
        <w:rPr>
          <w:rFonts w:ascii="宋体" w:hAnsi="宋体" w:hint="eastAsia"/>
          <w:b/>
          <w:bCs/>
          <w:sz w:val="24"/>
          <w:lang w:eastAsia="zh-CN"/>
        </w:rPr>
        <w:t>图片</w:t>
      </w:r>
    </w:p>
    <w:p w14:paraId="79A79040" w14:textId="4765F5DD" w:rsidR="00F91A24" w:rsidRPr="00F91A24" w:rsidRDefault="00F91A24" w:rsidP="00F91A24">
      <w:pPr>
        <w:tabs>
          <w:tab w:val="clear" w:pos="3572"/>
        </w:tabs>
        <w:spacing w:line="240" w:lineRule="auto"/>
        <w:rPr>
          <w:rFonts w:ascii="黑体" w:eastAsia="黑体" w:hAnsi="黑体" w:hint="eastAsia"/>
          <w:b/>
          <w:bCs/>
          <w:sz w:val="18"/>
          <w:szCs w:val="18"/>
          <w:lang w:val="en-US" w:eastAsia="zh-CN"/>
        </w:rPr>
      </w:pPr>
    </w:p>
    <w:p w14:paraId="54524227" w14:textId="77777777" w:rsidR="004F7236" w:rsidRPr="00C81105" w:rsidRDefault="004F7236" w:rsidP="004F7236">
      <w:pPr>
        <w:rPr>
          <w:b/>
          <w:color w:val="auto"/>
          <w:lang w:eastAsia="zh-CN"/>
        </w:rPr>
      </w:pPr>
    </w:p>
    <w:p w14:paraId="72C0A57C" w14:textId="77777777" w:rsidR="004F7236" w:rsidRPr="00C81105" w:rsidRDefault="004F7236" w:rsidP="004F7236">
      <w:pPr>
        <w:rPr>
          <w:b/>
          <w:color w:val="auto"/>
          <w:spacing w:val="-2"/>
          <w:w w:val="101"/>
          <w:lang w:eastAsia="zh-CN"/>
        </w:rPr>
      </w:pPr>
    </w:p>
    <w:p w14:paraId="639985A6" w14:textId="15BAE8FE" w:rsidR="004F7236" w:rsidRPr="00C81105" w:rsidRDefault="00156E6C" w:rsidP="004F7236">
      <w:r>
        <w:rPr>
          <w:noProof/>
        </w:rPr>
        <w:drawing>
          <wp:inline distT="0" distB="0" distL="0" distR="0" wp14:anchorId="3E890CF3" wp14:editId="3EB3B631">
            <wp:extent cx="4928235" cy="3696335"/>
            <wp:effectExtent l="0" t="0" r="5715" b="0"/>
            <wp:docPr id="1983219388" name="图片 6" descr="图示&#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219388" name="图片 6" descr="图示&#10;&#10;AI 生成的内容可能不正确。"/>
                    <pic:cNvPicPr/>
                  </pic:nvPicPr>
                  <pic:blipFill>
                    <a:blip r:embed="rId12" cstate="hqprint">
                      <a:extLst>
                        <a:ext uri="{28A0092B-C50C-407E-A947-70E740481C1C}">
                          <a14:useLocalDpi xmlns:a14="http://schemas.microsoft.com/office/drawing/2010/main"/>
                        </a:ext>
                      </a:extLst>
                    </a:blip>
                    <a:stretch>
                      <a:fillRect/>
                    </a:stretch>
                  </pic:blipFill>
                  <pic:spPr>
                    <a:xfrm>
                      <a:off x="0" y="0"/>
                      <a:ext cx="4928235" cy="3696335"/>
                    </a:xfrm>
                    <a:prstGeom prst="rect">
                      <a:avLst/>
                    </a:prstGeom>
                  </pic:spPr>
                </pic:pic>
              </a:graphicData>
            </a:graphic>
          </wp:inline>
        </w:drawing>
      </w:r>
    </w:p>
    <w:p w14:paraId="4104CFC8" w14:textId="77777777" w:rsidR="004F7236" w:rsidRDefault="004F7236" w:rsidP="004F7236">
      <w:pPr>
        <w:pStyle w:val="Flietext"/>
        <w:spacing w:line="240" w:lineRule="auto"/>
        <w:rPr>
          <w:sz w:val="18"/>
          <w:lang w:eastAsia="zh-CN"/>
        </w:rPr>
      </w:pPr>
    </w:p>
    <w:p w14:paraId="13823730" w14:textId="32986576" w:rsidR="00F91A24" w:rsidRPr="00156E6C" w:rsidRDefault="004F7236" w:rsidP="00156E6C">
      <w:pPr>
        <w:pStyle w:val="Flietext"/>
        <w:spacing w:line="240" w:lineRule="auto"/>
        <w:rPr>
          <w:sz w:val="18"/>
          <w:lang w:eastAsia="zh-CN"/>
        </w:rPr>
      </w:pPr>
      <w:r w:rsidRPr="00156E6C">
        <w:rPr>
          <w:rFonts w:hint="eastAsia"/>
          <w:b/>
          <w:bCs/>
          <w:sz w:val="18"/>
          <w:lang w:eastAsia="zh-CN"/>
        </w:rPr>
        <w:t>图：</w:t>
      </w:r>
      <w:r w:rsidR="00156E6C" w:rsidRPr="00156E6C">
        <w:rPr>
          <w:rFonts w:hint="eastAsia"/>
          <w:b/>
          <w:bCs/>
          <w:sz w:val="18"/>
          <w:lang w:eastAsia="zh-CN"/>
        </w:rPr>
        <w:t>杜尔与艾仕得合作开发汽车数字喷涂技术</w:t>
      </w:r>
    </w:p>
    <w:p w14:paraId="4FA08CD3" w14:textId="77777777" w:rsidR="00F91A24" w:rsidRDefault="00F91A24" w:rsidP="00C407D9">
      <w:pPr>
        <w:tabs>
          <w:tab w:val="clear" w:pos="3572"/>
        </w:tabs>
        <w:spacing w:line="240" w:lineRule="auto"/>
        <w:rPr>
          <w:rFonts w:ascii="黑体" w:eastAsia="黑体" w:hAnsi="黑体" w:hint="eastAsia"/>
          <w:b/>
          <w:bCs/>
          <w:sz w:val="18"/>
          <w:szCs w:val="18"/>
          <w:lang w:val="en-US" w:eastAsia="zh-CN"/>
        </w:rPr>
      </w:pPr>
    </w:p>
    <w:p w14:paraId="07C993D7" w14:textId="78721C26" w:rsidR="00F91A24" w:rsidRPr="00F91A24" w:rsidRDefault="00F91A24" w:rsidP="00F91A24">
      <w:pPr>
        <w:tabs>
          <w:tab w:val="clear" w:pos="3572"/>
        </w:tabs>
        <w:spacing w:line="240" w:lineRule="auto"/>
        <w:rPr>
          <w:rFonts w:ascii="黑体" w:eastAsia="黑体" w:hAnsi="黑体" w:hint="eastAsia"/>
          <w:b/>
          <w:bCs/>
          <w:sz w:val="18"/>
          <w:szCs w:val="18"/>
          <w:lang w:val="en-US" w:eastAsia="zh-CN"/>
        </w:rPr>
      </w:pPr>
    </w:p>
    <w:p w14:paraId="7C7AA604" w14:textId="77777777" w:rsidR="00F91A24" w:rsidRPr="00C407D9" w:rsidRDefault="00F91A24" w:rsidP="00C407D9">
      <w:pPr>
        <w:tabs>
          <w:tab w:val="clear" w:pos="3572"/>
        </w:tabs>
        <w:spacing w:line="240" w:lineRule="auto"/>
        <w:rPr>
          <w:rFonts w:ascii="黑体" w:eastAsia="黑体" w:hAnsi="黑体" w:hint="eastAsia"/>
          <w:b/>
          <w:bCs/>
          <w:sz w:val="18"/>
          <w:szCs w:val="18"/>
          <w:lang w:val="en-US" w:eastAsia="zh-CN"/>
        </w:rPr>
      </w:pPr>
    </w:p>
    <w:p w14:paraId="71708BE1" w14:textId="2187A2AF" w:rsidR="00F91A24" w:rsidRPr="00F91A24" w:rsidRDefault="00F91A24" w:rsidP="00F91A24">
      <w:pPr>
        <w:tabs>
          <w:tab w:val="clear" w:pos="3572"/>
        </w:tabs>
        <w:spacing w:line="240" w:lineRule="auto"/>
        <w:rPr>
          <w:rFonts w:ascii="黑体" w:eastAsia="黑体" w:hAnsi="黑体" w:hint="eastAsia"/>
          <w:b/>
          <w:bCs/>
          <w:sz w:val="18"/>
          <w:szCs w:val="18"/>
          <w:lang w:val="en-US" w:eastAsia="zh-CN"/>
        </w:rPr>
      </w:pPr>
    </w:p>
    <w:p w14:paraId="7714DC73" w14:textId="04A913CC" w:rsidR="00156E6C" w:rsidRDefault="00156E6C">
      <w:pPr>
        <w:tabs>
          <w:tab w:val="clear" w:pos="3572"/>
        </w:tabs>
        <w:spacing w:line="240" w:lineRule="auto"/>
        <w:rPr>
          <w:rFonts w:ascii="黑体" w:eastAsia="黑体" w:hAnsi="黑体" w:hint="eastAsia"/>
          <w:b/>
          <w:bCs/>
          <w:sz w:val="18"/>
          <w:szCs w:val="18"/>
          <w:lang w:eastAsia="zh-CN"/>
        </w:rPr>
      </w:pPr>
      <w:r>
        <w:rPr>
          <w:rFonts w:ascii="黑体" w:eastAsia="黑体" w:hAnsi="黑体" w:hint="eastAsia"/>
          <w:b/>
          <w:bCs/>
          <w:sz w:val="18"/>
          <w:szCs w:val="18"/>
          <w:lang w:eastAsia="zh-CN"/>
        </w:rPr>
        <w:br w:type="page"/>
      </w:r>
    </w:p>
    <w:p w14:paraId="65693905" w14:textId="77777777" w:rsidR="00C407D9" w:rsidRPr="00C407D9" w:rsidRDefault="00C407D9">
      <w:pPr>
        <w:tabs>
          <w:tab w:val="clear" w:pos="3572"/>
        </w:tabs>
        <w:spacing w:line="240" w:lineRule="auto"/>
        <w:rPr>
          <w:rFonts w:ascii="黑体" w:eastAsia="黑体" w:hAnsi="黑体" w:hint="eastAsia"/>
          <w:b/>
          <w:bCs/>
          <w:sz w:val="18"/>
          <w:szCs w:val="18"/>
          <w:lang w:eastAsia="zh-CN"/>
        </w:rPr>
      </w:pPr>
    </w:p>
    <w:p w14:paraId="36296F8E" w14:textId="6D26C7CE" w:rsidR="00156E6C" w:rsidRPr="00156E6C" w:rsidRDefault="0045497E" w:rsidP="0045497E">
      <w:pPr>
        <w:pStyle w:val="Flietext"/>
        <w:spacing w:line="240" w:lineRule="auto"/>
        <w:rPr>
          <w:rFonts w:ascii="宋体" w:hAnsi="宋体" w:hint="eastAsia"/>
          <w:b/>
          <w:bCs/>
          <w:sz w:val="18"/>
          <w:szCs w:val="18"/>
          <w:lang w:eastAsia="zh-CN"/>
        </w:rPr>
      </w:pPr>
      <w:r w:rsidRPr="00156E6C">
        <w:rPr>
          <w:rFonts w:ascii="宋体" w:hAnsi="宋体" w:hint="eastAsia"/>
          <w:b/>
          <w:bCs/>
          <w:sz w:val="18"/>
          <w:szCs w:val="18"/>
          <w:lang w:eastAsia="zh-CN"/>
        </w:rPr>
        <w:t>关于</w:t>
      </w:r>
      <w:r w:rsidR="00156E6C" w:rsidRPr="00156E6C">
        <w:rPr>
          <w:rFonts w:ascii="宋体" w:hAnsi="宋体" w:hint="eastAsia"/>
          <w:b/>
          <w:bCs/>
          <w:sz w:val="18"/>
          <w:szCs w:val="18"/>
          <w:lang w:eastAsia="zh-CN"/>
        </w:rPr>
        <w:t>艾仕得</w:t>
      </w:r>
      <w:r w:rsidRPr="00156E6C">
        <w:rPr>
          <w:rFonts w:ascii="宋体" w:hAnsi="宋体" w:hint="eastAsia"/>
          <w:b/>
          <w:bCs/>
          <w:sz w:val="18"/>
          <w:szCs w:val="18"/>
          <w:lang w:eastAsia="zh-CN"/>
        </w:rPr>
        <w:t>：</w:t>
      </w:r>
    </w:p>
    <w:p w14:paraId="3BDD1B87" w14:textId="77777777" w:rsidR="006038DF" w:rsidRDefault="00156E6C" w:rsidP="006038DF">
      <w:pPr>
        <w:pStyle w:val="Flietext"/>
        <w:jc w:val="both"/>
        <w:rPr>
          <w:rFonts w:ascii="宋体" w:hAnsi="宋体"/>
          <w:sz w:val="18"/>
          <w:szCs w:val="18"/>
          <w:lang w:eastAsia="zh-CN"/>
        </w:rPr>
      </w:pPr>
      <w:r w:rsidRPr="00156E6C">
        <w:rPr>
          <w:rFonts w:ascii="宋体" w:hAnsi="宋体" w:hint="eastAsia"/>
          <w:sz w:val="18"/>
          <w:szCs w:val="18"/>
          <w:lang w:eastAsia="zh-CN"/>
        </w:rPr>
        <w:t>作为一家专注于涂料事业的全球领先企业，艾仕得涂料系统致力于向客户提供创新、多彩、靓丽和可持续的涂料解决方案。从汽车原厂出产的轻型车辆、商用车辆和汽车修补应用到电机、建筑外墙及其他工业应用，艾仕得的涂料产品旨在抵抗腐蚀、提高生产效率并确保涂覆产品经久耐用。凭借超过</w:t>
      </w:r>
      <w:r w:rsidRPr="00156E6C">
        <w:rPr>
          <w:rFonts w:ascii="宋体" w:hAnsi="宋体"/>
          <w:sz w:val="18"/>
          <w:szCs w:val="18"/>
          <w:lang w:eastAsia="zh-CN"/>
        </w:rPr>
        <w:t>150</w:t>
      </w:r>
      <w:r w:rsidRPr="00156E6C">
        <w:rPr>
          <w:rFonts w:ascii="宋体" w:hAnsi="宋体" w:hint="eastAsia"/>
          <w:sz w:val="18"/>
          <w:szCs w:val="18"/>
          <w:lang w:eastAsia="zh-CN"/>
        </w:rPr>
        <w:t>年的涂料行业经验，艾仕得全球团队服务于全球</w:t>
      </w:r>
      <w:r w:rsidRPr="00156E6C">
        <w:rPr>
          <w:rFonts w:ascii="宋体" w:hAnsi="宋体"/>
          <w:sz w:val="18"/>
          <w:szCs w:val="18"/>
          <w:lang w:eastAsia="zh-CN"/>
        </w:rPr>
        <w:t>140</w:t>
      </w:r>
      <w:r w:rsidRPr="00156E6C">
        <w:rPr>
          <w:rFonts w:ascii="宋体" w:hAnsi="宋体" w:hint="eastAsia"/>
          <w:sz w:val="18"/>
          <w:szCs w:val="18"/>
          <w:lang w:eastAsia="zh-CN"/>
        </w:rPr>
        <w:t>多个国家的</w:t>
      </w:r>
      <w:r w:rsidRPr="00156E6C">
        <w:rPr>
          <w:rFonts w:ascii="宋体" w:hAnsi="宋体"/>
          <w:sz w:val="18"/>
          <w:szCs w:val="18"/>
          <w:lang w:eastAsia="zh-CN"/>
        </w:rPr>
        <w:t>10</w:t>
      </w:r>
      <w:r w:rsidRPr="00156E6C">
        <w:rPr>
          <w:rFonts w:ascii="宋体" w:hAnsi="宋体" w:hint="eastAsia"/>
          <w:sz w:val="18"/>
          <w:szCs w:val="18"/>
          <w:lang w:eastAsia="zh-CN"/>
        </w:rPr>
        <w:t>万多名客户，为他们提供卓越的涂料、应用系统和科技。如需了解更多信息，请访问</w:t>
      </w:r>
      <w:r w:rsidRPr="00156E6C">
        <w:rPr>
          <w:rFonts w:ascii="宋体" w:hAnsi="宋体"/>
          <w:sz w:val="18"/>
          <w:szCs w:val="18"/>
          <w:lang w:eastAsia="zh-CN"/>
        </w:rPr>
        <w:t xml:space="preserve"> </w:t>
      </w:r>
      <w:hyperlink r:id="rId13" w:history="1">
        <w:r w:rsidRPr="00156E6C">
          <w:rPr>
            <w:rStyle w:val="ab"/>
            <w:rFonts w:ascii="宋体" w:hAnsi="宋体"/>
            <w:sz w:val="18"/>
            <w:szCs w:val="18"/>
            <w:lang w:eastAsia="zh-CN"/>
          </w:rPr>
          <w:t>axalta.com</w:t>
        </w:r>
      </w:hyperlink>
      <w:r w:rsidRPr="00156E6C">
        <w:rPr>
          <w:rFonts w:ascii="宋体" w:hAnsi="宋体" w:hint="eastAsia"/>
          <w:sz w:val="18"/>
          <w:szCs w:val="18"/>
          <w:lang w:eastAsia="zh-CN"/>
        </w:rPr>
        <w:t>，并关注艾仕得</w:t>
      </w:r>
      <w:r w:rsidRPr="00156E6C">
        <w:rPr>
          <w:rFonts w:ascii="宋体" w:hAnsi="宋体"/>
          <w:sz w:val="18"/>
          <w:szCs w:val="18"/>
          <w:lang w:eastAsia="zh-CN"/>
        </w:rPr>
        <w:t xml:space="preserve"> </w:t>
      </w:r>
      <w:hyperlink r:id="rId14" w:history="1">
        <w:r w:rsidRPr="00156E6C">
          <w:rPr>
            <w:rStyle w:val="ab"/>
            <w:rFonts w:ascii="宋体" w:hAnsi="宋体"/>
            <w:sz w:val="18"/>
            <w:szCs w:val="18"/>
            <w:lang w:eastAsia="zh-CN"/>
          </w:rPr>
          <w:t>LinkedIn</w:t>
        </w:r>
      </w:hyperlink>
      <w:r w:rsidRPr="00156E6C">
        <w:rPr>
          <w:rFonts w:ascii="宋体" w:hAnsi="宋体"/>
          <w:sz w:val="18"/>
          <w:szCs w:val="18"/>
          <w:u w:val="single"/>
          <w:lang w:eastAsia="zh-CN"/>
        </w:rPr>
        <w:t xml:space="preserve"> </w:t>
      </w:r>
      <w:r w:rsidRPr="00156E6C">
        <w:rPr>
          <w:rFonts w:ascii="宋体" w:hAnsi="宋体" w:hint="eastAsia"/>
          <w:sz w:val="18"/>
          <w:szCs w:val="18"/>
          <w:lang w:eastAsia="zh-CN"/>
        </w:rPr>
        <w:t>以及</w:t>
      </w:r>
      <w:r w:rsidRPr="00156E6C">
        <w:rPr>
          <w:rFonts w:ascii="宋体" w:hAnsi="宋体"/>
          <w:sz w:val="18"/>
          <w:szCs w:val="18"/>
          <w:lang w:eastAsia="zh-CN"/>
        </w:rPr>
        <w:t xml:space="preserve"> </w:t>
      </w:r>
      <w:hyperlink r:id="rId15" w:history="1">
        <w:r w:rsidRPr="00156E6C">
          <w:rPr>
            <w:rStyle w:val="ab"/>
            <w:rFonts w:ascii="宋体" w:hAnsi="宋体"/>
            <w:sz w:val="18"/>
            <w:szCs w:val="18"/>
            <w:lang w:eastAsia="zh-CN"/>
          </w:rPr>
          <w:t>@axalta</w:t>
        </w:r>
      </w:hyperlink>
      <w:r w:rsidRPr="00156E6C">
        <w:rPr>
          <w:rFonts w:ascii="宋体" w:hAnsi="宋体"/>
          <w:sz w:val="18"/>
          <w:szCs w:val="18"/>
          <w:u w:val="single"/>
          <w:lang w:eastAsia="zh-CN"/>
        </w:rPr>
        <w:t xml:space="preserve"> X</w:t>
      </w:r>
      <w:r w:rsidRPr="00156E6C">
        <w:rPr>
          <w:rFonts w:ascii="宋体" w:hAnsi="宋体" w:hint="eastAsia"/>
          <w:sz w:val="18"/>
          <w:szCs w:val="18"/>
          <w:lang w:eastAsia="zh-CN"/>
        </w:rPr>
        <w:t>。</w:t>
      </w:r>
      <w:r w:rsidRPr="00156E6C">
        <w:rPr>
          <w:rFonts w:ascii="宋体" w:hAnsi="宋体"/>
          <w:sz w:val="18"/>
          <w:szCs w:val="18"/>
          <w:lang w:eastAsia="zh-CN"/>
        </w:rPr>
        <w:t xml:space="preserve"> </w:t>
      </w:r>
    </w:p>
    <w:p w14:paraId="2612E5F0" w14:textId="77777777" w:rsidR="006038DF" w:rsidRDefault="006038DF" w:rsidP="006038DF">
      <w:pPr>
        <w:pStyle w:val="Flietext"/>
        <w:jc w:val="both"/>
        <w:rPr>
          <w:rFonts w:ascii="宋体" w:hAnsi="宋体" w:hint="eastAsia"/>
          <w:sz w:val="18"/>
          <w:szCs w:val="18"/>
          <w:lang w:eastAsia="zh-CN"/>
        </w:rPr>
      </w:pPr>
    </w:p>
    <w:p w14:paraId="5431933B" w14:textId="77777777" w:rsidR="006038DF" w:rsidRPr="00B00429" w:rsidRDefault="006038DF" w:rsidP="006038DF">
      <w:pPr>
        <w:pStyle w:val="Flietext"/>
        <w:spacing w:line="240" w:lineRule="auto"/>
        <w:rPr>
          <w:rFonts w:ascii="黑体" w:eastAsia="黑体" w:hAnsi="黑体" w:hint="eastAsia"/>
          <w:b/>
          <w:bCs/>
          <w:sz w:val="18"/>
          <w:szCs w:val="18"/>
          <w:lang w:eastAsia="zh-CN"/>
        </w:rPr>
      </w:pPr>
    </w:p>
    <w:p w14:paraId="0BC2224D" w14:textId="0212D294" w:rsidR="006038DF" w:rsidRPr="006038DF" w:rsidRDefault="006038DF" w:rsidP="006038DF">
      <w:pPr>
        <w:pStyle w:val="Flietext"/>
        <w:spacing w:line="240" w:lineRule="auto"/>
        <w:rPr>
          <w:rFonts w:ascii="黑体" w:eastAsia="黑体" w:hAnsi="黑体" w:hint="eastAsia"/>
          <w:b/>
          <w:bCs/>
          <w:sz w:val="18"/>
          <w:szCs w:val="18"/>
          <w:lang w:eastAsia="zh-CN"/>
        </w:rPr>
      </w:pPr>
      <w:r w:rsidRPr="00156E6C">
        <w:rPr>
          <w:rFonts w:ascii="黑体" w:eastAsia="黑体" w:hAnsi="黑体" w:hint="eastAsia"/>
          <w:b/>
          <w:bCs/>
          <w:sz w:val="18"/>
          <w:szCs w:val="18"/>
          <w:lang w:eastAsia="zh-CN"/>
        </w:rPr>
        <w:t>关于杜尔：</w:t>
      </w:r>
    </w:p>
    <w:p w14:paraId="55D6CA97" w14:textId="6F7C39CB" w:rsidR="006038DF" w:rsidRDefault="006038DF" w:rsidP="006038DF">
      <w:pPr>
        <w:pStyle w:val="Flietext"/>
        <w:jc w:val="both"/>
        <w:rPr>
          <w:rFonts w:ascii="宋体" w:hAnsi="宋体" w:hint="eastAsia"/>
          <w:sz w:val="18"/>
          <w:szCs w:val="18"/>
          <w:lang w:eastAsia="zh-CN"/>
        </w:rPr>
      </w:pPr>
      <w:r w:rsidRPr="00156E6C">
        <w:rPr>
          <w:rFonts w:ascii="宋体" w:hAnsi="宋体" w:hint="eastAsia"/>
          <w:color w:val="auto"/>
          <w:lang w:eastAsia="zh-CN"/>
        </w:rPr>
        <w:t>杜</w:t>
      </w:r>
      <w:r w:rsidRPr="00156E6C">
        <w:rPr>
          <w:rFonts w:ascii="宋体" w:hAnsi="宋体" w:hint="eastAsia"/>
          <w:sz w:val="18"/>
          <w:szCs w:val="18"/>
          <w:lang w:eastAsia="zh-CN"/>
        </w:rPr>
        <w:t>尔集团是一家世界领先的机械和设备工程企业，在自动化、数字化以及能源效率技术领域拥有独到的经验，提供产品、系统和服务助力多个行业实现高效和可持续的制造流程。自</w:t>
      </w:r>
      <w:r w:rsidRPr="00156E6C">
        <w:rPr>
          <w:rFonts w:ascii="宋体" w:hAnsi="宋体"/>
          <w:sz w:val="18"/>
          <w:szCs w:val="18"/>
          <w:lang w:eastAsia="zh-CN"/>
        </w:rPr>
        <w:t xml:space="preserve"> 2025 </w:t>
      </w:r>
      <w:r w:rsidRPr="00156E6C">
        <w:rPr>
          <w:rFonts w:ascii="宋体" w:hAnsi="宋体" w:hint="eastAsia"/>
          <w:sz w:val="18"/>
          <w:szCs w:val="18"/>
          <w:lang w:eastAsia="zh-CN"/>
        </w:rPr>
        <w:t>年</w:t>
      </w:r>
      <w:r w:rsidRPr="00156E6C">
        <w:rPr>
          <w:rFonts w:ascii="宋体" w:hAnsi="宋体"/>
          <w:sz w:val="18"/>
          <w:szCs w:val="18"/>
          <w:lang w:eastAsia="zh-CN"/>
        </w:rPr>
        <w:t xml:space="preserve"> 1 </w:t>
      </w:r>
      <w:r w:rsidRPr="00156E6C">
        <w:rPr>
          <w:rFonts w:ascii="宋体" w:hAnsi="宋体" w:hint="eastAsia"/>
          <w:sz w:val="18"/>
          <w:szCs w:val="18"/>
          <w:lang w:eastAsia="zh-CN"/>
        </w:rPr>
        <w:t>月</w:t>
      </w:r>
      <w:r w:rsidRPr="00156E6C">
        <w:rPr>
          <w:rFonts w:ascii="宋体" w:hAnsi="宋体"/>
          <w:sz w:val="18"/>
          <w:szCs w:val="18"/>
          <w:lang w:eastAsia="zh-CN"/>
        </w:rPr>
        <w:t xml:space="preserve"> 1 </w:t>
      </w:r>
      <w:r w:rsidRPr="00156E6C">
        <w:rPr>
          <w:rFonts w:ascii="宋体" w:hAnsi="宋体" w:hint="eastAsia"/>
          <w:sz w:val="18"/>
          <w:szCs w:val="18"/>
          <w:lang w:eastAsia="zh-CN"/>
        </w:rPr>
        <w:t>日起，原涂装与总装事业部和应用技术事业部合并为新的汽车事业部，并作为杜尔系统股份公司运营。该事业部专注于涂装车间的规划和建设，以及用于涂装、密封剂和粘合剂自动化应用的机器人和产品。汽车行业的总装、测试和加注技术是该公司的进一步支柱。</w:t>
      </w:r>
      <w:r w:rsidRPr="00156E6C">
        <w:rPr>
          <w:rFonts w:ascii="宋体" w:hAnsi="宋体"/>
          <w:sz w:val="18"/>
          <w:szCs w:val="18"/>
          <w:lang w:eastAsia="zh-CN"/>
        </w:rPr>
        <w:t xml:space="preserve">2023 </w:t>
      </w:r>
      <w:r w:rsidRPr="00156E6C">
        <w:rPr>
          <w:rFonts w:ascii="宋体" w:hAnsi="宋体" w:hint="eastAsia"/>
          <w:sz w:val="18"/>
          <w:szCs w:val="18"/>
          <w:lang w:eastAsia="zh-CN"/>
        </w:rPr>
        <w:t>年集团销售额达到了</w:t>
      </w:r>
      <w:r w:rsidRPr="00156E6C">
        <w:rPr>
          <w:rFonts w:ascii="宋体" w:hAnsi="宋体"/>
          <w:sz w:val="18"/>
          <w:szCs w:val="18"/>
          <w:lang w:eastAsia="zh-CN"/>
        </w:rPr>
        <w:t>46</w:t>
      </w:r>
      <w:r w:rsidRPr="00156E6C">
        <w:rPr>
          <w:rFonts w:ascii="宋体" w:hAnsi="宋体" w:hint="eastAsia"/>
          <w:sz w:val="18"/>
          <w:szCs w:val="18"/>
          <w:lang w:eastAsia="zh-CN"/>
        </w:rPr>
        <w:t>亿欧元。集团员工总数约</w:t>
      </w:r>
      <w:r w:rsidRPr="00156E6C">
        <w:rPr>
          <w:rFonts w:ascii="宋体" w:hAnsi="宋体"/>
          <w:sz w:val="18"/>
          <w:szCs w:val="18"/>
          <w:lang w:eastAsia="zh-CN"/>
        </w:rPr>
        <w:t>20,000</w:t>
      </w:r>
      <w:r w:rsidRPr="00156E6C">
        <w:rPr>
          <w:rFonts w:ascii="宋体" w:hAnsi="宋体" w:hint="eastAsia"/>
          <w:sz w:val="18"/>
          <w:szCs w:val="18"/>
          <w:lang w:eastAsia="zh-CN"/>
        </w:rPr>
        <w:t>人，遍布于全球</w:t>
      </w:r>
      <w:r w:rsidRPr="00156E6C">
        <w:rPr>
          <w:rFonts w:ascii="宋体" w:hAnsi="宋体"/>
          <w:sz w:val="18"/>
          <w:szCs w:val="18"/>
          <w:lang w:eastAsia="zh-CN"/>
        </w:rPr>
        <w:t xml:space="preserve"> 33</w:t>
      </w:r>
      <w:r w:rsidRPr="00156E6C">
        <w:rPr>
          <w:rFonts w:ascii="宋体" w:hAnsi="宋体" w:hint="eastAsia"/>
          <w:sz w:val="18"/>
          <w:szCs w:val="18"/>
          <w:lang w:eastAsia="zh-CN"/>
        </w:rPr>
        <w:t>个国家的</w:t>
      </w:r>
      <w:r w:rsidRPr="00156E6C">
        <w:rPr>
          <w:rFonts w:ascii="宋体" w:hAnsi="宋体"/>
          <w:sz w:val="18"/>
          <w:szCs w:val="18"/>
          <w:lang w:eastAsia="zh-CN"/>
        </w:rPr>
        <w:t>141</w:t>
      </w:r>
      <w:r w:rsidRPr="00156E6C">
        <w:rPr>
          <w:rFonts w:ascii="宋体" w:hAnsi="宋体" w:hint="eastAsia"/>
          <w:sz w:val="18"/>
          <w:szCs w:val="18"/>
          <w:lang w:eastAsia="zh-CN"/>
        </w:rPr>
        <w:t>个业务据点。如需更多信息，请访问</w:t>
      </w:r>
      <w:hyperlink r:id="rId16" w:history="1">
        <w:r w:rsidRPr="00156E6C">
          <w:rPr>
            <w:sz w:val="18"/>
            <w:szCs w:val="18"/>
            <w:u w:val="single"/>
          </w:rPr>
          <w:t>durr.com</w:t>
        </w:r>
      </w:hyperlink>
      <w:r w:rsidRPr="00156E6C">
        <w:rPr>
          <w:rFonts w:ascii="宋体" w:hAnsi="宋体" w:hint="eastAsia"/>
          <w:sz w:val="18"/>
          <w:szCs w:val="18"/>
          <w:lang w:eastAsia="zh-CN"/>
        </w:rPr>
        <w:t>，并关注</w:t>
      </w:r>
      <w:hyperlink r:id="rId17" w:history="1">
        <w:r w:rsidRPr="00156E6C">
          <w:rPr>
            <w:sz w:val="18"/>
            <w:szCs w:val="18"/>
            <w:u w:val="single"/>
          </w:rPr>
          <w:t>Dürr | LinkedIn</w:t>
        </w:r>
      </w:hyperlink>
      <w:r w:rsidRPr="00156E6C">
        <w:rPr>
          <w:rFonts w:ascii="宋体" w:hAnsi="宋体" w:hint="eastAsia"/>
          <w:sz w:val="18"/>
          <w:szCs w:val="18"/>
          <w:lang w:eastAsia="zh-CN"/>
        </w:rPr>
        <w:t>。</w:t>
      </w:r>
    </w:p>
    <w:bookmarkEnd w:id="1"/>
    <w:p w14:paraId="78E455FE" w14:textId="77777777" w:rsidR="00156E6C" w:rsidRDefault="00156E6C" w:rsidP="00156E6C">
      <w:pPr>
        <w:pStyle w:val="Flietext"/>
        <w:rPr>
          <w:rFonts w:hint="eastAsia"/>
          <w:lang w:val="en-US" w:eastAsia="zh-CN"/>
        </w:rPr>
      </w:pPr>
    </w:p>
    <w:p w14:paraId="6AC3F8D1" w14:textId="77777777" w:rsidR="00156E6C" w:rsidRDefault="00156E6C" w:rsidP="00156E6C">
      <w:pPr>
        <w:tabs>
          <w:tab w:val="left" w:pos="420"/>
        </w:tabs>
        <w:spacing w:after="160" w:line="256" w:lineRule="auto"/>
        <w:rPr>
          <w:rStyle w:val="Fettung"/>
          <w:lang w:eastAsia="zh-CN"/>
        </w:rPr>
      </w:pPr>
      <w:r>
        <w:rPr>
          <w:rStyle w:val="Fettung"/>
          <w:lang w:val="en-US" w:eastAsia="zh-CN"/>
        </w:rPr>
        <w:t xml:space="preserve">Media Inquiries – Axalta </w:t>
      </w:r>
    </w:p>
    <w:p w14:paraId="7B2D5A64" w14:textId="77777777" w:rsidR="00156E6C" w:rsidRDefault="00156E6C" w:rsidP="00156E6C">
      <w:pPr>
        <w:tabs>
          <w:tab w:val="left" w:pos="420"/>
        </w:tabs>
        <w:spacing w:after="160" w:line="256" w:lineRule="auto"/>
      </w:pPr>
      <w:r>
        <w:rPr>
          <w:lang w:val="en-US" w:eastAsia="zh-CN"/>
        </w:rPr>
        <w:t>Lisa Gentile</w:t>
      </w:r>
    </w:p>
    <w:p w14:paraId="15F1A0D2" w14:textId="77777777" w:rsidR="00156E6C" w:rsidRDefault="00156E6C" w:rsidP="00156E6C">
      <w:pPr>
        <w:tabs>
          <w:tab w:val="left" w:pos="420"/>
        </w:tabs>
        <w:spacing w:after="160" w:line="256" w:lineRule="auto"/>
        <w:rPr>
          <w:lang w:val="en-US" w:eastAsia="zh-CN"/>
        </w:rPr>
      </w:pPr>
      <w:r>
        <w:rPr>
          <w:lang w:val="en-US" w:eastAsia="zh-CN"/>
        </w:rPr>
        <w:t>Phone: +1 248-896-7783</w:t>
      </w:r>
    </w:p>
    <w:p w14:paraId="71B360BE" w14:textId="77777777" w:rsidR="00156E6C" w:rsidRDefault="00156E6C" w:rsidP="00156E6C">
      <w:pPr>
        <w:tabs>
          <w:tab w:val="left" w:pos="420"/>
        </w:tabs>
        <w:spacing w:after="160" w:line="256" w:lineRule="auto"/>
        <w:rPr>
          <w:lang w:eastAsia="zh-CN"/>
        </w:rPr>
      </w:pPr>
      <w:r>
        <w:rPr>
          <w:lang w:eastAsia="zh-CN"/>
        </w:rPr>
        <w:t>Lisa.Gentile@axalta.com</w:t>
      </w:r>
    </w:p>
    <w:p w14:paraId="09934BAB" w14:textId="77777777" w:rsidR="00156E6C" w:rsidRDefault="00156E6C" w:rsidP="00156E6C">
      <w:pPr>
        <w:tabs>
          <w:tab w:val="left" w:pos="420"/>
        </w:tabs>
        <w:spacing w:after="160" w:line="256" w:lineRule="auto"/>
        <w:rPr>
          <w:rFonts w:ascii="Arial" w:eastAsia="Roboto" w:hAnsi="Arial" w:cs="Arial"/>
          <w:color w:val="293849"/>
          <w:sz w:val="20"/>
          <w:szCs w:val="20"/>
          <w:lang w:eastAsia="zh-CN"/>
        </w:rPr>
      </w:pPr>
    </w:p>
    <w:p w14:paraId="72CA8F4C" w14:textId="77777777" w:rsidR="00156E6C" w:rsidRDefault="00156E6C" w:rsidP="00156E6C">
      <w:pPr>
        <w:tabs>
          <w:tab w:val="left" w:pos="420"/>
        </w:tabs>
        <w:spacing w:after="160" w:line="256" w:lineRule="auto"/>
      </w:pPr>
      <w:r>
        <w:t>Jessica McDuell</w:t>
      </w:r>
    </w:p>
    <w:p w14:paraId="5FE84EF1" w14:textId="77777777" w:rsidR="00156E6C" w:rsidRDefault="00156E6C" w:rsidP="00156E6C">
      <w:pPr>
        <w:tabs>
          <w:tab w:val="left" w:pos="420"/>
        </w:tabs>
        <w:spacing w:after="160" w:line="256" w:lineRule="auto"/>
        <w:rPr>
          <w:lang w:val="en-US"/>
        </w:rPr>
      </w:pPr>
      <w:r>
        <w:rPr>
          <w:lang w:val="en-US"/>
        </w:rPr>
        <w:t>Phone: +1 302-897-4486</w:t>
      </w:r>
    </w:p>
    <w:p w14:paraId="6E2968F6" w14:textId="77777777" w:rsidR="00156E6C" w:rsidRDefault="00156E6C" w:rsidP="00156E6C">
      <w:pPr>
        <w:tabs>
          <w:tab w:val="left" w:pos="420"/>
        </w:tabs>
        <w:spacing w:after="160" w:line="256" w:lineRule="auto"/>
        <w:rPr>
          <w:lang w:val="en-US"/>
        </w:rPr>
      </w:pPr>
      <w:r>
        <w:rPr>
          <w:lang w:val="en-US"/>
        </w:rPr>
        <w:t>Jessica.McDuell@axalta.com</w:t>
      </w:r>
    </w:p>
    <w:p w14:paraId="45AC9768" w14:textId="77777777" w:rsidR="00156E6C" w:rsidRDefault="00156E6C" w:rsidP="00156E6C">
      <w:pPr>
        <w:tabs>
          <w:tab w:val="left" w:pos="420"/>
        </w:tabs>
        <w:spacing w:after="160" w:line="256" w:lineRule="auto"/>
        <w:rPr>
          <w:rFonts w:ascii="Arial" w:eastAsia="Roboto" w:hAnsi="Arial" w:cs="Arial"/>
          <w:color w:val="293849"/>
          <w:sz w:val="20"/>
          <w:szCs w:val="20"/>
          <w:lang w:val="en-US"/>
        </w:rPr>
      </w:pPr>
    </w:p>
    <w:p w14:paraId="09395C4F" w14:textId="77777777" w:rsidR="00156E6C" w:rsidRDefault="00156E6C" w:rsidP="00156E6C">
      <w:pPr>
        <w:tabs>
          <w:tab w:val="left" w:pos="420"/>
        </w:tabs>
        <w:spacing w:after="160" w:line="256" w:lineRule="auto"/>
        <w:rPr>
          <w:rStyle w:val="Fettung"/>
        </w:rPr>
      </w:pPr>
      <w:r>
        <w:rPr>
          <w:rStyle w:val="Fettung"/>
          <w:lang w:val="en-US"/>
        </w:rPr>
        <w:t>Media Inquiries – Dürr</w:t>
      </w:r>
    </w:p>
    <w:p w14:paraId="7896E8E9" w14:textId="77777777" w:rsidR="00156E6C" w:rsidRDefault="00156E6C" w:rsidP="00156E6C">
      <w:pPr>
        <w:tabs>
          <w:tab w:val="left" w:pos="420"/>
        </w:tabs>
        <w:spacing w:after="160" w:line="256" w:lineRule="auto"/>
        <w:rPr>
          <w:lang w:eastAsia="zh-CN"/>
        </w:rPr>
      </w:pPr>
      <w:r>
        <w:rPr>
          <w:rFonts w:hint="eastAsia"/>
          <w:lang w:val="en-US" w:eastAsia="zh-CN"/>
        </w:rPr>
        <w:t>廖容（</w:t>
      </w:r>
      <w:r>
        <w:rPr>
          <w:lang w:val="en-US" w:eastAsia="zh-CN"/>
        </w:rPr>
        <w:t>Rachel</w:t>
      </w:r>
      <w:r>
        <w:rPr>
          <w:rFonts w:hint="eastAsia"/>
          <w:lang w:val="en-US" w:eastAsia="zh-CN"/>
        </w:rPr>
        <w:t>）</w:t>
      </w:r>
    </w:p>
    <w:p w14:paraId="507224E9" w14:textId="77777777" w:rsidR="00156E6C" w:rsidRDefault="00156E6C" w:rsidP="00156E6C">
      <w:pPr>
        <w:tabs>
          <w:tab w:val="left" w:pos="420"/>
        </w:tabs>
        <w:spacing w:after="160" w:line="256" w:lineRule="auto"/>
        <w:rPr>
          <w:lang w:val="en-US"/>
        </w:rPr>
      </w:pPr>
      <w:r>
        <w:rPr>
          <w:lang w:val="en-US"/>
        </w:rPr>
        <w:t>Phone: +86 21 3979-1473</w:t>
      </w:r>
    </w:p>
    <w:p w14:paraId="45FED8A2" w14:textId="77777777" w:rsidR="00156E6C" w:rsidRDefault="00156E6C" w:rsidP="00156E6C">
      <w:pPr>
        <w:pStyle w:val="Flietext"/>
        <w:rPr>
          <w:lang w:val="en-US"/>
        </w:rPr>
      </w:pPr>
      <w:r>
        <w:rPr>
          <w:lang w:val="en-US"/>
        </w:rPr>
        <w:t>liao.rong@durr.com</w:t>
      </w:r>
    </w:p>
    <w:p w14:paraId="6FF4BADA" w14:textId="228BF4B5" w:rsidR="0090754E" w:rsidRPr="00122379" w:rsidRDefault="0090754E" w:rsidP="00321A21">
      <w:pPr>
        <w:pStyle w:val="Flietext"/>
        <w:spacing w:line="240" w:lineRule="auto"/>
        <w:rPr>
          <w:rFonts w:ascii="Arial" w:hAnsi="Arial" w:cs="Arial"/>
          <w:lang w:val="it-IT"/>
        </w:rPr>
      </w:pPr>
    </w:p>
    <w:sectPr w:rsidR="0090754E" w:rsidRPr="00122379" w:rsidSect="00B143FE">
      <w:headerReference w:type="default" r:id="rId18"/>
      <w:footerReference w:type="even" r:id="rId19"/>
      <w:footerReference w:type="default" r:id="rId20"/>
      <w:headerReference w:type="first" r:id="rId21"/>
      <w:footerReference w:type="first" r:id="rId22"/>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5E011C" w14:textId="77777777" w:rsidR="00882EF9" w:rsidRDefault="00882EF9" w:rsidP="00D9165E">
      <w:r>
        <w:separator/>
      </w:r>
    </w:p>
  </w:endnote>
  <w:endnote w:type="continuationSeparator" w:id="0">
    <w:p w14:paraId="289E14C2" w14:textId="77777777" w:rsidR="00882EF9" w:rsidRDefault="00882EF9" w:rsidP="00D9165E">
      <w:r>
        <w:continuationSeparator/>
      </w:r>
    </w:p>
  </w:endnote>
  <w:endnote w:type="continuationNotice" w:id="1">
    <w:p w14:paraId="322CFF6D" w14:textId="77777777" w:rsidR="00882EF9" w:rsidRDefault="00882EF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DINPro">
    <w:altName w:val="Calibri"/>
    <w:panose1 w:val="00000000000000000000"/>
    <w:charset w:val="00"/>
    <w:family w:val="swiss"/>
    <w:notTrueType/>
    <w:pitch w:val="variable"/>
    <w:sig w:usb0="A00002BF" w:usb1="4000207B" w:usb2="00000008" w:usb3="00000000" w:csb0="0000009F" w:csb1="00000000"/>
  </w:font>
  <w:font w:name="Roboto">
    <w:charset w:val="00"/>
    <w:family w:val="auto"/>
    <w:pitch w:val="variable"/>
    <w:sig w:usb0="E0000AFF" w:usb1="5000217F" w:usb2="00000021"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13FAF" w14:textId="31F3D1F8" w:rsidR="00960D2E" w:rsidRDefault="00960D2E">
    <w:pPr>
      <w:pStyle w:val="a5"/>
    </w:pPr>
    <w: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7899AC77" w:rsidR="00B143FE" w:rsidRPr="00FA5FBE" w:rsidRDefault="00FA5FBE" w:rsidP="00FA5FBE">
    <w:pPr>
      <w:pStyle w:val="a4"/>
    </w:pPr>
    <w:r w:rsidRPr="005218C8">
      <w:fldChar w:fldCharType="begin"/>
    </w:r>
    <w:r w:rsidRPr="005218C8">
      <w:instrText xml:space="preserve"> IF  \* MERGEFORMAT </w:instrText>
    </w:r>
    <w:fldSimple w:instr=" NUMPAGES  \* MERGEFORMAT ">
      <w:r w:rsidR="006038DF">
        <w:instrText>3</w:instrText>
      </w:r>
    </w:fldSimple>
    <w:r w:rsidRPr="005218C8">
      <w:instrText>&gt;"1" "</w:instrText>
    </w:r>
    <w:r w:rsidRPr="005218C8">
      <w:fldChar w:fldCharType="begin"/>
    </w:r>
    <w:r w:rsidRPr="005218C8">
      <w:instrText xml:space="preserve"> PAGE  \* MERGEFORMAT </w:instrText>
    </w:r>
    <w:r w:rsidRPr="005218C8">
      <w:fldChar w:fldCharType="separate"/>
    </w:r>
    <w:r w:rsidR="006038DF">
      <w:instrText>3</w:instrText>
    </w:r>
    <w:r w:rsidRPr="005218C8">
      <w:fldChar w:fldCharType="end"/>
    </w:r>
    <w:r w:rsidRPr="005218C8">
      <w:instrText>/</w:instrText>
    </w:r>
    <w:fldSimple w:instr=" NUMPAGES  \* MERGEFORMAT ">
      <w:r w:rsidR="006038DF">
        <w:instrText>3</w:instrText>
      </w:r>
    </w:fldSimple>
    <w:r w:rsidRPr="005218C8">
      <w:instrText>" "</w:instrText>
    </w:r>
    <w:r w:rsidRPr="005218C8">
      <w:fldChar w:fldCharType="separate"/>
    </w:r>
    <w:r w:rsidR="006038DF">
      <w:t>3</w:t>
    </w:r>
    <w:r w:rsidR="006038DF" w:rsidRPr="005218C8">
      <w:t>/</w:t>
    </w:r>
    <w:r w:rsidR="006038DF">
      <w:t>3</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72D5CF5C" w:rsidR="00B143FE" w:rsidRPr="005218C8" w:rsidRDefault="00960D2E" w:rsidP="00EB19AD">
    <w:pPr>
      <w:pStyle w:val="a4"/>
    </w:pPr>
    <w:r>
      <mc:AlternateContent>
        <mc:Choice Requires="wps">
          <w:drawing>
            <wp:anchor distT="0" distB="0" distL="0" distR="0" simplePos="0" relativeHeight="251658245" behindDoc="0" locked="0" layoutInCell="1" allowOverlap="1" wp14:anchorId="71CC9600" wp14:editId="0530C10E">
              <wp:simplePos x="635" y="635"/>
              <wp:positionH relativeFrom="page">
                <wp:align>center</wp:align>
              </wp:positionH>
              <wp:positionV relativeFrom="page">
                <wp:align>bottom</wp:align>
              </wp:positionV>
              <wp:extent cx="443865" cy="443865"/>
              <wp:effectExtent l="0" t="0" r="13335" b="0"/>
              <wp:wrapNone/>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381F7F7" w14:textId="6B7A7273" w:rsidR="00960D2E" w:rsidRPr="00960D2E" w:rsidRDefault="00960D2E" w:rsidP="00960D2E">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C9600" id="_x0000_t202" coordsize="21600,21600" o:spt="202" path="m,l,21600r21600,l21600,xe">
              <v:stroke joinstyle="miter"/>
              <v:path gradientshapeok="t" o:connecttype="rect"/>
            </v:shapetype>
            <v:shape id="Textfeld 1" o:spid="_x0000_s1029"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textbox style="mso-fit-shape-to-text:t" inset="0,0,0,15pt">
                <w:txbxContent>
                  <w:p w14:paraId="2381F7F7" w14:textId="6B7A7273" w:rsidR="00960D2E" w:rsidRPr="00960D2E" w:rsidRDefault="00960D2E" w:rsidP="00960D2E">
                    <w:pPr>
                      <w:rPr>
                        <w:rFonts w:ascii="Calibri" w:eastAsia="Calibri" w:hAnsi="Calibri" w:cs="Calibri"/>
                        <w:noProof/>
                        <w:sz w:val="20"/>
                        <w:szCs w:val="20"/>
                      </w:rPr>
                    </w:pP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 NUMPAGES  \* MERGEFORMAT ">
      <w:r w:rsidR="006038DF">
        <w:instrText>4</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6038DF">
      <w:instrText>1</w:instrText>
    </w:r>
    <w:r w:rsidR="00B143FE" w:rsidRPr="005218C8">
      <w:fldChar w:fldCharType="end"/>
    </w:r>
    <w:r w:rsidR="00B143FE" w:rsidRPr="005218C8">
      <w:instrText>/</w:instrText>
    </w:r>
    <w:fldSimple w:instr=" NUMPAGES  \* MERGEFORMAT ">
      <w:r w:rsidR="006038DF">
        <w:instrText>4</w:instrText>
      </w:r>
    </w:fldSimple>
    <w:r w:rsidR="00B143FE" w:rsidRPr="005218C8">
      <w:instrText>" "</w:instrText>
    </w:r>
    <w:r w:rsidR="00B143FE" w:rsidRPr="005218C8">
      <w:fldChar w:fldCharType="separate"/>
    </w:r>
    <w:r w:rsidR="006038DF">
      <w:t>1</w:t>
    </w:r>
    <w:r w:rsidR="006038DF" w:rsidRPr="005218C8">
      <w:t>/</w:t>
    </w:r>
    <w:r w:rsidR="006038DF">
      <w:t>4</w:t>
    </w:r>
    <w:r w:rsidR="00B143FE" w:rsidRPr="005218C8">
      <w:fldChar w:fldCharType="end"/>
    </w:r>
    <w:r w:rsidR="00B143FE"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884B67" w14:textId="77777777" w:rsidR="00882EF9" w:rsidRDefault="00882EF9" w:rsidP="00D9165E">
      <w:r>
        <w:separator/>
      </w:r>
    </w:p>
  </w:footnote>
  <w:footnote w:type="continuationSeparator" w:id="0">
    <w:p w14:paraId="516A569C" w14:textId="77777777" w:rsidR="00882EF9" w:rsidRDefault="00882EF9" w:rsidP="00D9165E">
      <w:r>
        <w:continuationSeparator/>
      </w:r>
    </w:p>
  </w:footnote>
  <w:footnote w:type="continuationNotice" w:id="1">
    <w:p w14:paraId="6E45FDC1" w14:textId="77777777" w:rsidR="00882EF9" w:rsidRDefault="00882EF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B143FE" w:rsidRPr="00F73F1D" w:rsidRDefault="00A5700C" w:rsidP="005218C8">
    <w:pPr>
      <w:pStyle w:val="a4"/>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B143FE" w:rsidRPr="005837F9" w:rsidRDefault="00B143FE" w:rsidP="005218C8">
    <w:pPr>
      <w:pStyle w:val="a4"/>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a4"/>
    </w:pPr>
  </w:p>
  <w:p w14:paraId="42F14B11" w14:textId="77777777" w:rsidR="00B143FE" w:rsidRDefault="00B143FE" w:rsidP="005218C8">
    <w:pPr>
      <w:pStyle w:val="a4"/>
    </w:pPr>
  </w:p>
  <w:p w14:paraId="3DD9B2BA" w14:textId="77777777" w:rsidR="00B143FE" w:rsidRDefault="00B143FE" w:rsidP="005218C8">
    <w:pPr>
      <w:pStyle w:val="a4"/>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9393BFD"/>
    <w:multiLevelType w:val="hybridMultilevel"/>
    <w:tmpl w:val="31C01D38"/>
    <w:lvl w:ilvl="0" w:tplc="04090001">
      <w:start w:val="1"/>
      <w:numFmt w:val="bullet"/>
      <w:lvlText w:val=""/>
      <w:lvlJc w:val="left"/>
      <w:pPr>
        <w:ind w:left="440" w:hanging="440"/>
      </w:pPr>
      <w:rPr>
        <w:rFonts w:ascii="Symbol" w:hAnsi="Symbol" w:hint="default"/>
      </w:rPr>
    </w:lvl>
    <w:lvl w:ilvl="1" w:tplc="04090003">
      <w:start w:val="1"/>
      <w:numFmt w:val="bullet"/>
      <w:lvlText w:val=""/>
      <w:lvlJc w:val="left"/>
      <w:pPr>
        <w:ind w:left="880" w:hanging="440"/>
      </w:pPr>
      <w:rPr>
        <w:rFonts w:ascii="Wingdings" w:hAnsi="Wingdings" w:hint="default"/>
      </w:rPr>
    </w:lvl>
    <w:lvl w:ilvl="2" w:tplc="04090005">
      <w:start w:val="1"/>
      <w:numFmt w:val="bullet"/>
      <w:lvlText w:val=""/>
      <w:lvlJc w:val="left"/>
      <w:pPr>
        <w:ind w:left="1320" w:hanging="440"/>
      </w:pPr>
      <w:rPr>
        <w:rFonts w:ascii="Wingdings" w:hAnsi="Wingdings" w:hint="default"/>
      </w:rPr>
    </w:lvl>
    <w:lvl w:ilvl="3" w:tplc="04090001">
      <w:start w:val="1"/>
      <w:numFmt w:val="bullet"/>
      <w:lvlText w:val=""/>
      <w:lvlJc w:val="left"/>
      <w:pPr>
        <w:ind w:left="1760" w:hanging="440"/>
      </w:pPr>
      <w:rPr>
        <w:rFonts w:ascii="Wingdings" w:hAnsi="Wingdings" w:hint="default"/>
      </w:rPr>
    </w:lvl>
    <w:lvl w:ilvl="4" w:tplc="04090003">
      <w:start w:val="1"/>
      <w:numFmt w:val="bullet"/>
      <w:lvlText w:val=""/>
      <w:lvlJc w:val="left"/>
      <w:pPr>
        <w:ind w:left="2200" w:hanging="440"/>
      </w:pPr>
      <w:rPr>
        <w:rFonts w:ascii="Wingdings" w:hAnsi="Wingdings" w:hint="default"/>
      </w:rPr>
    </w:lvl>
    <w:lvl w:ilvl="5" w:tplc="04090005">
      <w:start w:val="1"/>
      <w:numFmt w:val="bullet"/>
      <w:lvlText w:val=""/>
      <w:lvlJc w:val="left"/>
      <w:pPr>
        <w:ind w:left="2640" w:hanging="440"/>
      </w:pPr>
      <w:rPr>
        <w:rFonts w:ascii="Wingdings" w:hAnsi="Wingdings" w:hint="default"/>
      </w:rPr>
    </w:lvl>
    <w:lvl w:ilvl="6" w:tplc="04090001">
      <w:start w:val="1"/>
      <w:numFmt w:val="bullet"/>
      <w:lvlText w:val=""/>
      <w:lvlJc w:val="left"/>
      <w:pPr>
        <w:ind w:left="3080" w:hanging="440"/>
      </w:pPr>
      <w:rPr>
        <w:rFonts w:ascii="Wingdings" w:hAnsi="Wingdings" w:hint="default"/>
      </w:rPr>
    </w:lvl>
    <w:lvl w:ilvl="7" w:tplc="04090003">
      <w:start w:val="1"/>
      <w:numFmt w:val="bullet"/>
      <w:lvlText w:val=""/>
      <w:lvlJc w:val="left"/>
      <w:pPr>
        <w:ind w:left="3520" w:hanging="440"/>
      </w:pPr>
      <w:rPr>
        <w:rFonts w:ascii="Wingdings" w:hAnsi="Wingdings" w:hint="default"/>
      </w:rPr>
    </w:lvl>
    <w:lvl w:ilvl="8" w:tplc="04090005">
      <w:start w:val="1"/>
      <w:numFmt w:val="bullet"/>
      <w:lvlText w:val=""/>
      <w:lvlJc w:val="left"/>
      <w:pPr>
        <w:ind w:left="3960" w:hanging="440"/>
      </w:pPr>
      <w:rPr>
        <w:rFonts w:ascii="Wingdings" w:hAnsi="Wingdings" w:hint="default"/>
      </w:r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0AB6F5A"/>
    <w:multiLevelType w:val="hybridMultilevel"/>
    <w:tmpl w:val="382C374C"/>
    <w:lvl w:ilvl="0" w:tplc="D26ACAB6">
      <w:start w:val="1"/>
      <w:numFmt w:val="bullet"/>
      <w:lvlText w:val=""/>
      <w:lvlJc w:val="left"/>
      <w:pPr>
        <w:tabs>
          <w:tab w:val="num" w:pos="720"/>
        </w:tabs>
        <w:ind w:left="720" w:hanging="360"/>
      </w:pPr>
      <w:rPr>
        <w:rFonts w:ascii="Wingdings" w:hAnsi="Wingdings" w:hint="default"/>
      </w:rPr>
    </w:lvl>
    <w:lvl w:ilvl="1" w:tplc="5024CAD2" w:tentative="1">
      <w:start w:val="1"/>
      <w:numFmt w:val="bullet"/>
      <w:lvlText w:val=""/>
      <w:lvlJc w:val="left"/>
      <w:pPr>
        <w:tabs>
          <w:tab w:val="num" w:pos="1440"/>
        </w:tabs>
        <w:ind w:left="1440" w:hanging="360"/>
      </w:pPr>
      <w:rPr>
        <w:rFonts w:ascii="Wingdings" w:hAnsi="Wingdings" w:hint="default"/>
      </w:rPr>
    </w:lvl>
    <w:lvl w:ilvl="2" w:tplc="75106EC6" w:tentative="1">
      <w:start w:val="1"/>
      <w:numFmt w:val="bullet"/>
      <w:lvlText w:val=""/>
      <w:lvlJc w:val="left"/>
      <w:pPr>
        <w:tabs>
          <w:tab w:val="num" w:pos="2160"/>
        </w:tabs>
        <w:ind w:left="2160" w:hanging="360"/>
      </w:pPr>
      <w:rPr>
        <w:rFonts w:ascii="Wingdings" w:hAnsi="Wingdings" w:hint="default"/>
      </w:rPr>
    </w:lvl>
    <w:lvl w:ilvl="3" w:tplc="35AE9F94" w:tentative="1">
      <w:start w:val="1"/>
      <w:numFmt w:val="bullet"/>
      <w:lvlText w:val=""/>
      <w:lvlJc w:val="left"/>
      <w:pPr>
        <w:tabs>
          <w:tab w:val="num" w:pos="2880"/>
        </w:tabs>
        <w:ind w:left="2880" w:hanging="360"/>
      </w:pPr>
      <w:rPr>
        <w:rFonts w:ascii="Wingdings" w:hAnsi="Wingdings" w:hint="default"/>
      </w:rPr>
    </w:lvl>
    <w:lvl w:ilvl="4" w:tplc="73DA0606" w:tentative="1">
      <w:start w:val="1"/>
      <w:numFmt w:val="bullet"/>
      <w:lvlText w:val=""/>
      <w:lvlJc w:val="left"/>
      <w:pPr>
        <w:tabs>
          <w:tab w:val="num" w:pos="3600"/>
        </w:tabs>
        <w:ind w:left="3600" w:hanging="360"/>
      </w:pPr>
      <w:rPr>
        <w:rFonts w:ascii="Wingdings" w:hAnsi="Wingdings" w:hint="default"/>
      </w:rPr>
    </w:lvl>
    <w:lvl w:ilvl="5" w:tplc="7DCC792E" w:tentative="1">
      <w:start w:val="1"/>
      <w:numFmt w:val="bullet"/>
      <w:lvlText w:val=""/>
      <w:lvlJc w:val="left"/>
      <w:pPr>
        <w:tabs>
          <w:tab w:val="num" w:pos="4320"/>
        </w:tabs>
        <w:ind w:left="4320" w:hanging="360"/>
      </w:pPr>
      <w:rPr>
        <w:rFonts w:ascii="Wingdings" w:hAnsi="Wingdings" w:hint="default"/>
      </w:rPr>
    </w:lvl>
    <w:lvl w:ilvl="6" w:tplc="421EE4DE" w:tentative="1">
      <w:start w:val="1"/>
      <w:numFmt w:val="bullet"/>
      <w:lvlText w:val=""/>
      <w:lvlJc w:val="left"/>
      <w:pPr>
        <w:tabs>
          <w:tab w:val="num" w:pos="5040"/>
        </w:tabs>
        <w:ind w:left="5040" w:hanging="360"/>
      </w:pPr>
      <w:rPr>
        <w:rFonts w:ascii="Wingdings" w:hAnsi="Wingdings" w:hint="default"/>
      </w:rPr>
    </w:lvl>
    <w:lvl w:ilvl="7" w:tplc="98F204F2" w:tentative="1">
      <w:start w:val="1"/>
      <w:numFmt w:val="bullet"/>
      <w:lvlText w:val=""/>
      <w:lvlJc w:val="left"/>
      <w:pPr>
        <w:tabs>
          <w:tab w:val="num" w:pos="5760"/>
        </w:tabs>
        <w:ind w:left="5760" w:hanging="360"/>
      </w:pPr>
      <w:rPr>
        <w:rFonts w:ascii="Wingdings" w:hAnsi="Wingdings" w:hint="default"/>
      </w:rPr>
    </w:lvl>
    <w:lvl w:ilvl="8" w:tplc="386E56AA"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5FF17EC"/>
    <w:multiLevelType w:val="hybridMultilevel"/>
    <w:tmpl w:val="CEA4F272"/>
    <w:lvl w:ilvl="0" w:tplc="AE8A7F92">
      <w:start w:val="1"/>
      <w:numFmt w:val="decimal"/>
      <w:lvlText w:val="%1."/>
      <w:lvlJc w:val="left"/>
      <w:pPr>
        <w:ind w:left="360" w:hanging="360"/>
      </w:pPr>
      <w:rPr>
        <w:rFonts w:hint="default"/>
        <w:color w:val="00468E"/>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0"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1" w15:restartNumberingAfterBreak="0">
    <w:nsid w:val="7B77477C"/>
    <w:multiLevelType w:val="multilevel"/>
    <w:tmpl w:val="B0E0169C"/>
    <w:lvl w:ilvl="0">
      <w:start w:val="1"/>
      <w:numFmt w:val="decimal"/>
      <w:pStyle w:val="1"/>
      <w:lvlText w:val="%1"/>
      <w:lvlJc w:val="left"/>
      <w:pPr>
        <w:tabs>
          <w:tab w:val="num" w:pos="1021"/>
        </w:tabs>
        <w:ind w:left="1021" w:hanging="1021"/>
      </w:pPr>
      <w:rPr>
        <w:rFonts w:hint="default"/>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22"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18"/>
  </w:num>
  <w:num w:numId="3" w16cid:durableId="604381535">
    <w:abstractNumId w:val="4"/>
  </w:num>
  <w:num w:numId="4" w16cid:durableId="1505129825">
    <w:abstractNumId w:val="8"/>
  </w:num>
  <w:num w:numId="5" w16cid:durableId="1197113076">
    <w:abstractNumId w:val="15"/>
  </w:num>
  <w:num w:numId="6" w16cid:durableId="380329923">
    <w:abstractNumId w:val="1"/>
  </w:num>
  <w:num w:numId="7" w16cid:durableId="286205499">
    <w:abstractNumId w:val="22"/>
  </w:num>
  <w:num w:numId="8" w16cid:durableId="437601273">
    <w:abstractNumId w:val="7"/>
  </w:num>
  <w:num w:numId="9" w16cid:durableId="557060033">
    <w:abstractNumId w:val="21"/>
  </w:num>
  <w:num w:numId="10" w16cid:durableId="355233797">
    <w:abstractNumId w:val="6"/>
  </w:num>
  <w:num w:numId="11" w16cid:durableId="554857958">
    <w:abstractNumId w:val="0"/>
  </w:num>
  <w:num w:numId="12" w16cid:durableId="943803400">
    <w:abstractNumId w:val="3"/>
  </w:num>
  <w:num w:numId="13" w16cid:durableId="1435394626">
    <w:abstractNumId w:val="10"/>
  </w:num>
  <w:num w:numId="14" w16cid:durableId="1679847083">
    <w:abstractNumId w:val="13"/>
  </w:num>
  <w:num w:numId="15" w16cid:durableId="1760132152">
    <w:abstractNumId w:val="17"/>
  </w:num>
  <w:num w:numId="16" w16cid:durableId="1677607286">
    <w:abstractNumId w:val="16"/>
  </w:num>
  <w:num w:numId="17" w16cid:durableId="1998028467">
    <w:abstractNumId w:val="12"/>
  </w:num>
  <w:num w:numId="18" w16cid:durableId="581453666">
    <w:abstractNumId w:val="9"/>
  </w:num>
  <w:num w:numId="19" w16cid:durableId="2092962448">
    <w:abstractNumId w:val="14"/>
  </w:num>
  <w:num w:numId="20" w16cid:durableId="1653677802">
    <w:abstractNumId w:val="20"/>
  </w:num>
  <w:num w:numId="21" w16cid:durableId="432944442">
    <w:abstractNumId w:val="11"/>
  </w:num>
  <w:num w:numId="22" w16cid:durableId="1773626222">
    <w:abstractNumId w:val="19"/>
  </w:num>
  <w:num w:numId="23" w16cid:durableId="136729772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290E"/>
    <w:rsid w:val="000042E4"/>
    <w:rsid w:val="00004D92"/>
    <w:rsid w:val="00005AF4"/>
    <w:rsid w:val="0001039C"/>
    <w:rsid w:val="00010F81"/>
    <w:rsid w:val="000137F9"/>
    <w:rsid w:val="00013B23"/>
    <w:rsid w:val="00015F92"/>
    <w:rsid w:val="00017423"/>
    <w:rsid w:val="0002273A"/>
    <w:rsid w:val="000257BB"/>
    <w:rsid w:val="000257E2"/>
    <w:rsid w:val="00026B8C"/>
    <w:rsid w:val="0002780D"/>
    <w:rsid w:val="00030020"/>
    <w:rsid w:val="00030C1A"/>
    <w:rsid w:val="00031A2D"/>
    <w:rsid w:val="00033F0A"/>
    <w:rsid w:val="0003470E"/>
    <w:rsid w:val="0003543C"/>
    <w:rsid w:val="00036336"/>
    <w:rsid w:val="00037BB3"/>
    <w:rsid w:val="00037FF7"/>
    <w:rsid w:val="00040FEA"/>
    <w:rsid w:val="0004140A"/>
    <w:rsid w:val="000436AB"/>
    <w:rsid w:val="000557D8"/>
    <w:rsid w:val="000559B0"/>
    <w:rsid w:val="00056AE4"/>
    <w:rsid w:val="00062BC6"/>
    <w:rsid w:val="00062C8E"/>
    <w:rsid w:val="00064547"/>
    <w:rsid w:val="0006549B"/>
    <w:rsid w:val="0006654A"/>
    <w:rsid w:val="000667BB"/>
    <w:rsid w:val="0006746B"/>
    <w:rsid w:val="000679B5"/>
    <w:rsid w:val="00067A27"/>
    <w:rsid w:val="00073211"/>
    <w:rsid w:val="000750E4"/>
    <w:rsid w:val="00077087"/>
    <w:rsid w:val="00080656"/>
    <w:rsid w:val="000830E8"/>
    <w:rsid w:val="000869DD"/>
    <w:rsid w:val="00090C8B"/>
    <w:rsid w:val="00095F60"/>
    <w:rsid w:val="00096ADC"/>
    <w:rsid w:val="00097770"/>
    <w:rsid w:val="00097924"/>
    <w:rsid w:val="000A0BBC"/>
    <w:rsid w:val="000A32FA"/>
    <w:rsid w:val="000A6420"/>
    <w:rsid w:val="000A779F"/>
    <w:rsid w:val="000A799A"/>
    <w:rsid w:val="000B122D"/>
    <w:rsid w:val="000B17AC"/>
    <w:rsid w:val="000B3A31"/>
    <w:rsid w:val="000B6AEE"/>
    <w:rsid w:val="000B6E58"/>
    <w:rsid w:val="000C009A"/>
    <w:rsid w:val="000C2A85"/>
    <w:rsid w:val="000C3716"/>
    <w:rsid w:val="000C3AF3"/>
    <w:rsid w:val="000C52D5"/>
    <w:rsid w:val="000C74C8"/>
    <w:rsid w:val="000C7902"/>
    <w:rsid w:val="000D1867"/>
    <w:rsid w:val="000D4047"/>
    <w:rsid w:val="000E42CC"/>
    <w:rsid w:val="000E744D"/>
    <w:rsid w:val="000F1B6F"/>
    <w:rsid w:val="000F215E"/>
    <w:rsid w:val="000F4817"/>
    <w:rsid w:val="000F52E1"/>
    <w:rsid w:val="000F599A"/>
    <w:rsid w:val="000F6179"/>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2DEE"/>
    <w:rsid w:val="00124E6A"/>
    <w:rsid w:val="00127835"/>
    <w:rsid w:val="00135319"/>
    <w:rsid w:val="00142503"/>
    <w:rsid w:val="00142FDB"/>
    <w:rsid w:val="001440F5"/>
    <w:rsid w:val="00147965"/>
    <w:rsid w:val="0015096A"/>
    <w:rsid w:val="00151506"/>
    <w:rsid w:val="001557F4"/>
    <w:rsid w:val="00156161"/>
    <w:rsid w:val="00156E6C"/>
    <w:rsid w:val="0016271C"/>
    <w:rsid w:val="00162EEF"/>
    <w:rsid w:val="0016325F"/>
    <w:rsid w:val="00163B9D"/>
    <w:rsid w:val="0016733F"/>
    <w:rsid w:val="001719A4"/>
    <w:rsid w:val="00176D8A"/>
    <w:rsid w:val="001775FE"/>
    <w:rsid w:val="00180D0F"/>
    <w:rsid w:val="0018416B"/>
    <w:rsid w:val="001877A6"/>
    <w:rsid w:val="001935AE"/>
    <w:rsid w:val="00194AC6"/>
    <w:rsid w:val="00197009"/>
    <w:rsid w:val="001975A2"/>
    <w:rsid w:val="00197E71"/>
    <w:rsid w:val="001A09B3"/>
    <w:rsid w:val="001A297C"/>
    <w:rsid w:val="001A5B15"/>
    <w:rsid w:val="001A65EE"/>
    <w:rsid w:val="001C0A26"/>
    <w:rsid w:val="001C0A39"/>
    <w:rsid w:val="001C179C"/>
    <w:rsid w:val="001C4BB0"/>
    <w:rsid w:val="001C5EB3"/>
    <w:rsid w:val="001D0087"/>
    <w:rsid w:val="001D0887"/>
    <w:rsid w:val="001D0F2E"/>
    <w:rsid w:val="001D4671"/>
    <w:rsid w:val="001D697E"/>
    <w:rsid w:val="001D776F"/>
    <w:rsid w:val="001E07DB"/>
    <w:rsid w:val="001E0E46"/>
    <w:rsid w:val="001E45F7"/>
    <w:rsid w:val="001F2662"/>
    <w:rsid w:val="001F3730"/>
    <w:rsid w:val="001F3F84"/>
    <w:rsid w:val="001F6276"/>
    <w:rsid w:val="001F7E95"/>
    <w:rsid w:val="0020322F"/>
    <w:rsid w:val="00203F37"/>
    <w:rsid w:val="00205B62"/>
    <w:rsid w:val="0020631B"/>
    <w:rsid w:val="00206375"/>
    <w:rsid w:val="002118EB"/>
    <w:rsid w:val="00215F7F"/>
    <w:rsid w:val="00216BD0"/>
    <w:rsid w:val="00216FC6"/>
    <w:rsid w:val="002176DB"/>
    <w:rsid w:val="00226865"/>
    <w:rsid w:val="00231A54"/>
    <w:rsid w:val="0023563A"/>
    <w:rsid w:val="00243F9B"/>
    <w:rsid w:val="00244EA9"/>
    <w:rsid w:val="00252189"/>
    <w:rsid w:val="0025441C"/>
    <w:rsid w:val="0025488D"/>
    <w:rsid w:val="00254BED"/>
    <w:rsid w:val="0025722B"/>
    <w:rsid w:val="0026127D"/>
    <w:rsid w:val="00262095"/>
    <w:rsid w:val="002655A1"/>
    <w:rsid w:val="0026586B"/>
    <w:rsid w:val="002714A1"/>
    <w:rsid w:val="002717A8"/>
    <w:rsid w:val="00275350"/>
    <w:rsid w:val="00280819"/>
    <w:rsid w:val="00281581"/>
    <w:rsid w:val="00281C9E"/>
    <w:rsid w:val="00281FC9"/>
    <w:rsid w:val="00282680"/>
    <w:rsid w:val="00284B01"/>
    <w:rsid w:val="00284C18"/>
    <w:rsid w:val="00292501"/>
    <w:rsid w:val="00294020"/>
    <w:rsid w:val="00294B59"/>
    <w:rsid w:val="00294FD0"/>
    <w:rsid w:val="00296AD3"/>
    <w:rsid w:val="002A1286"/>
    <w:rsid w:val="002A1717"/>
    <w:rsid w:val="002A172B"/>
    <w:rsid w:val="002A24AF"/>
    <w:rsid w:val="002A49F2"/>
    <w:rsid w:val="002A5671"/>
    <w:rsid w:val="002A5D25"/>
    <w:rsid w:val="002A639F"/>
    <w:rsid w:val="002A6AD5"/>
    <w:rsid w:val="002B06E7"/>
    <w:rsid w:val="002B18CE"/>
    <w:rsid w:val="002B6C77"/>
    <w:rsid w:val="002B71FB"/>
    <w:rsid w:val="002C00EB"/>
    <w:rsid w:val="002C0163"/>
    <w:rsid w:val="002C5048"/>
    <w:rsid w:val="002C5677"/>
    <w:rsid w:val="002C695C"/>
    <w:rsid w:val="002D0F47"/>
    <w:rsid w:val="002D2E6A"/>
    <w:rsid w:val="002D33B7"/>
    <w:rsid w:val="002D4939"/>
    <w:rsid w:val="002D506A"/>
    <w:rsid w:val="002D60E0"/>
    <w:rsid w:val="002D64FA"/>
    <w:rsid w:val="002D7EB6"/>
    <w:rsid w:val="002E0547"/>
    <w:rsid w:val="002E2125"/>
    <w:rsid w:val="002E26C2"/>
    <w:rsid w:val="002E344C"/>
    <w:rsid w:val="002E7014"/>
    <w:rsid w:val="002F6BF1"/>
    <w:rsid w:val="002F7140"/>
    <w:rsid w:val="0030067C"/>
    <w:rsid w:val="00302DB1"/>
    <w:rsid w:val="003035A6"/>
    <w:rsid w:val="00306BCA"/>
    <w:rsid w:val="003163D6"/>
    <w:rsid w:val="00321A21"/>
    <w:rsid w:val="00330683"/>
    <w:rsid w:val="00332CC2"/>
    <w:rsid w:val="00333CF4"/>
    <w:rsid w:val="00335617"/>
    <w:rsid w:val="0033769D"/>
    <w:rsid w:val="00340E3B"/>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5EB0"/>
    <w:rsid w:val="00366A8E"/>
    <w:rsid w:val="00373E56"/>
    <w:rsid w:val="00375576"/>
    <w:rsid w:val="00375D1A"/>
    <w:rsid w:val="003849ED"/>
    <w:rsid w:val="0039367F"/>
    <w:rsid w:val="00395574"/>
    <w:rsid w:val="0039654F"/>
    <w:rsid w:val="0039780E"/>
    <w:rsid w:val="003A046C"/>
    <w:rsid w:val="003A0566"/>
    <w:rsid w:val="003A2989"/>
    <w:rsid w:val="003A692D"/>
    <w:rsid w:val="003B0692"/>
    <w:rsid w:val="003B160B"/>
    <w:rsid w:val="003B1684"/>
    <w:rsid w:val="003B4554"/>
    <w:rsid w:val="003B667D"/>
    <w:rsid w:val="003C492A"/>
    <w:rsid w:val="003C60F4"/>
    <w:rsid w:val="003D50EB"/>
    <w:rsid w:val="003D770A"/>
    <w:rsid w:val="003E06FE"/>
    <w:rsid w:val="003E21CA"/>
    <w:rsid w:val="003E5B52"/>
    <w:rsid w:val="003E738F"/>
    <w:rsid w:val="003E7CF8"/>
    <w:rsid w:val="003F0CD8"/>
    <w:rsid w:val="003F1519"/>
    <w:rsid w:val="003F1873"/>
    <w:rsid w:val="003F7985"/>
    <w:rsid w:val="00402949"/>
    <w:rsid w:val="00402AD2"/>
    <w:rsid w:val="004035ED"/>
    <w:rsid w:val="0040381F"/>
    <w:rsid w:val="00404174"/>
    <w:rsid w:val="0040784F"/>
    <w:rsid w:val="00407CD3"/>
    <w:rsid w:val="00424A3C"/>
    <w:rsid w:val="00424D6C"/>
    <w:rsid w:val="0043346C"/>
    <w:rsid w:val="004370EF"/>
    <w:rsid w:val="004400ED"/>
    <w:rsid w:val="004404FF"/>
    <w:rsid w:val="0044218C"/>
    <w:rsid w:val="004421EE"/>
    <w:rsid w:val="004427AF"/>
    <w:rsid w:val="0044357C"/>
    <w:rsid w:val="00450174"/>
    <w:rsid w:val="00450D7A"/>
    <w:rsid w:val="00451CA7"/>
    <w:rsid w:val="004535D9"/>
    <w:rsid w:val="0045497E"/>
    <w:rsid w:val="00455402"/>
    <w:rsid w:val="00456256"/>
    <w:rsid w:val="004606AC"/>
    <w:rsid w:val="0046201D"/>
    <w:rsid w:val="00462DDC"/>
    <w:rsid w:val="00466347"/>
    <w:rsid w:val="004667BA"/>
    <w:rsid w:val="00466954"/>
    <w:rsid w:val="00467800"/>
    <w:rsid w:val="00470A4A"/>
    <w:rsid w:val="00470EFD"/>
    <w:rsid w:val="00473AEC"/>
    <w:rsid w:val="004746FD"/>
    <w:rsid w:val="0047497E"/>
    <w:rsid w:val="00476060"/>
    <w:rsid w:val="004762B9"/>
    <w:rsid w:val="0047652B"/>
    <w:rsid w:val="00476746"/>
    <w:rsid w:val="00477801"/>
    <w:rsid w:val="0048051E"/>
    <w:rsid w:val="00481C71"/>
    <w:rsid w:val="00486F5D"/>
    <w:rsid w:val="004930B0"/>
    <w:rsid w:val="00494EE7"/>
    <w:rsid w:val="004968C9"/>
    <w:rsid w:val="004A3A5F"/>
    <w:rsid w:val="004A6403"/>
    <w:rsid w:val="004B3D7E"/>
    <w:rsid w:val="004B4FFF"/>
    <w:rsid w:val="004C4BAB"/>
    <w:rsid w:val="004C6EBC"/>
    <w:rsid w:val="004D1D0E"/>
    <w:rsid w:val="004D2838"/>
    <w:rsid w:val="004D3165"/>
    <w:rsid w:val="004D7B9E"/>
    <w:rsid w:val="004E0D94"/>
    <w:rsid w:val="004E2175"/>
    <w:rsid w:val="004E3872"/>
    <w:rsid w:val="004E4F05"/>
    <w:rsid w:val="004E5E7F"/>
    <w:rsid w:val="004E7C0B"/>
    <w:rsid w:val="004F039F"/>
    <w:rsid w:val="004F206E"/>
    <w:rsid w:val="004F2A79"/>
    <w:rsid w:val="004F39B4"/>
    <w:rsid w:val="004F3E59"/>
    <w:rsid w:val="004F4E35"/>
    <w:rsid w:val="004F4E97"/>
    <w:rsid w:val="004F50F4"/>
    <w:rsid w:val="004F639D"/>
    <w:rsid w:val="004F65B3"/>
    <w:rsid w:val="004F6D74"/>
    <w:rsid w:val="004F7236"/>
    <w:rsid w:val="0050056C"/>
    <w:rsid w:val="00501DBC"/>
    <w:rsid w:val="005040BF"/>
    <w:rsid w:val="00505786"/>
    <w:rsid w:val="00506BD5"/>
    <w:rsid w:val="00510A55"/>
    <w:rsid w:val="00510FF5"/>
    <w:rsid w:val="00511067"/>
    <w:rsid w:val="00513534"/>
    <w:rsid w:val="0051492B"/>
    <w:rsid w:val="00515153"/>
    <w:rsid w:val="00520BFA"/>
    <w:rsid w:val="00521429"/>
    <w:rsid w:val="005218C8"/>
    <w:rsid w:val="00521CF5"/>
    <w:rsid w:val="00521FD5"/>
    <w:rsid w:val="00523602"/>
    <w:rsid w:val="00524BE9"/>
    <w:rsid w:val="00526186"/>
    <w:rsid w:val="00531C4B"/>
    <w:rsid w:val="0053448B"/>
    <w:rsid w:val="00534C1A"/>
    <w:rsid w:val="005350F7"/>
    <w:rsid w:val="005361E8"/>
    <w:rsid w:val="005365B4"/>
    <w:rsid w:val="005440D9"/>
    <w:rsid w:val="0054450D"/>
    <w:rsid w:val="00554864"/>
    <w:rsid w:val="00555999"/>
    <w:rsid w:val="00555E2A"/>
    <w:rsid w:val="00564109"/>
    <w:rsid w:val="005673B5"/>
    <w:rsid w:val="005674E8"/>
    <w:rsid w:val="005755BD"/>
    <w:rsid w:val="00580070"/>
    <w:rsid w:val="00581C8C"/>
    <w:rsid w:val="005837F9"/>
    <w:rsid w:val="00584007"/>
    <w:rsid w:val="00584B9D"/>
    <w:rsid w:val="00586291"/>
    <w:rsid w:val="00587179"/>
    <w:rsid w:val="005913CF"/>
    <w:rsid w:val="00591CEB"/>
    <w:rsid w:val="00592D83"/>
    <w:rsid w:val="00593AA7"/>
    <w:rsid w:val="00594B29"/>
    <w:rsid w:val="00597F78"/>
    <w:rsid w:val="005A1C80"/>
    <w:rsid w:val="005A3BED"/>
    <w:rsid w:val="005B01C4"/>
    <w:rsid w:val="005B184A"/>
    <w:rsid w:val="005B19FD"/>
    <w:rsid w:val="005B34DA"/>
    <w:rsid w:val="005B3CCD"/>
    <w:rsid w:val="005B6A79"/>
    <w:rsid w:val="005C13A1"/>
    <w:rsid w:val="005C5782"/>
    <w:rsid w:val="005D0E23"/>
    <w:rsid w:val="005D1745"/>
    <w:rsid w:val="005D1F94"/>
    <w:rsid w:val="005D3A5C"/>
    <w:rsid w:val="005D5830"/>
    <w:rsid w:val="005D5940"/>
    <w:rsid w:val="005D5A38"/>
    <w:rsid w:val="005D5CD4"/>
    <w:rsid w:val="005D6A17"/>
    <w:rsid w:val="005E041B"/>
    <w:rsid w:val="005E200B"/>
    <w:rsid w:val="005E2151"/>
    <w:rsid w:val="005E2A43"/>
    <w:rsid w:val="005F010B"/>
    <w:rsid w:val="005F06E3"/>
    <w:rsid w:val="005F182E"/>
    <w:rsid w:val="005F4C43"/>
    <w:rsid w:val="005F4FBF"/>
    <w:rsid w:val="005F7367"/>
    <w:rsid w:val="005F7CEF"/>
    <w:rsid w:val="00602E06"/>
    <w:rsid w:val="006038DF"/>
    <w:rsid w:val="006074EB"/>
    <w:rsid w:val="0060792D"/>
    <w:rsid w:val="006113CB"/>
    <w:rsid w:val="006117A1"/>
    <w:rsid w:val="00611960"/>
    <w:rsid w:val="0061367E"/>
    <w:rsid w:val="00614890"/>
    <w:rsid w:val="00615ED0"/>
    <w:rsid w:val="00616DA6"/>
    <w:rsid w:val="00617EA4"/>
    <w:rsid w:val="006202CA"/>
    <w:rsid w:val="00626685"/>
    <w:rsid w:val="00626A28"/>
    <w:rsid w:val="0063091F"/>
    <w:rsid w:val="006311E0"/>
    <w:rsid w:val="00632F11"/>
    <w:rsid w:val="00635ABF"/>
    <w:rsid w:val="006401F7"/>
    <w:rsid w:val="00641F88"/>
    <w:rsid w:val="006438A8"/>
    <w:rsid w:val="00643A04"/>
    <w:rsid w:val="0064408D"/>
    <w:rsid w:val="006449CA"/>
    <w:rsid w:val="00645074"/>
    <w:rsid w:val="00647B17"/>
    <w:rsid w:val="00647FFE"/>
    <w:rsid w:val="0065107C"/>
    <w:rsid w:val="00661476"/>
    <w:rsid w:val="00664318"/>
    <w:rsid w:val="0066573F"/>
    <w:rsid w:val="006673F5"/>
    <w:rsid w:val="00670E84"/>
    <w:rsid w:val="00674DB7"/>
    <w:rsid w:val="00675C65"/>
    <w:rsid w:val="00677772"/>
    <w:rsid w:val="00677B42"/>
    <w:rsid w:val="0068106C"/>
    <w:rsid w:val="00681ECE"/>
    <w:rsid w:val="00683E9E"/>
    <w:rsid w:val="00684907"/>
    <w:rsid w:val="0068636E"/>
    <w:rsid w:val="00691B0A"/>
    <w:rsid w:val="00691F9E"/>
    <w:rsid w:val="00694504"/>
    <w:rsid w:val="00695F99"/>
    <w:rsid w:val="006A1345"/>
    <w:rsid w:val="006A5A75"/>
    <w:rsid w:val="006A6348"/>
    <w:rsid w:val="006A688E"/>
    <w:rsid w:val="006A69B3"/>
    <w:rsid w:val="006B1DA1"/>
    <w:rsid w:val="006B45F1"/>
    <w:rsid w:val="006B592D"/>
    <w:rsid w:val="006B6DD8"/>
    <w:rsid w:val="006C2364"/>
    <w:rsid w:val="006C2A31"/>
    <w:rsid w:val="006C38E6"/>
    <w:rsid w:val="006C3AA3"/>
    <w:rsid w:val="006C50E1"/>
    <w:rsid w:val="006C526B"/>
    <w:rsid w:val="006C5E70"/>
    <w:rsid w:val="006C6111"/>
    <w:rsid w:val="006D6C1A"/>
    <w:rsid w:val="006D7F10"/>
    <w:rsid w:val="006D7F85"/>
    <w:rsid w:val="006E2573"/>
    <w:rsid w:val="006E5C09"/>
    <w:rsid w:val="006E7FBA"/>
    <w:rsid w:val="006F0473"/>
    <w:rsid w:val="006F1A6C"/>
    <w:rsid w:val="006F2DE4"/>
    <w:rsid w:val="006F3471"/>
    <w:rsid w:val="006F3BCA"/>
    <w:rsid w:val="006F4577"/>
    <w:rsid w:val="006F4C75"/>
    <w:rsid w:val="006F4FB9"/>
    <w:rsid w:val="006F66DA"/>
    <w:rsid w:val="006F6A7A"/>
    <w:rsid w:val="006F77C7"/>
    <w:rsid w:val="00705074"/>
    <w:rsid w:val="007065A6"/>
    <w:rsid w:val="00710899"/>
    <w:rsid w:val="007114D3"/>
    <w:rsid w:val="00712070"/>
    <w:rsid w:val="00712189"/>
    <w:rsid w:val="007125A4"/>
    <w:rsid w:val="00712E1D"/>
    <w:rsid w:val="0071383F"/>
    <w:rsid w:val="00713E2E"/>
    <w:rsid w:val="0071431D"/>
    <w:rsid w:val="00716622"/>
    <w:rsid w:val="00720139"/>
    <w:rsid w:val="007238F1"/>
    <w:rsid w:val="00723DE6"/>
    <w:rsid w:val="00724249"/>
    <w:rsid w:val="00726540"/>
    <w:rsid w:val="00726A89"/>
    <w:rsid w:val="00726BFA"/>
    <w:rsid w:val="00727E16"/>
    <w:rsid w:val="00734321"/>
    <w:rsid w:val="00736291"/>
    <w:rsid w:val="0073750B"/>
    <w:rsid w:val="00744943"/>
    <w:rsid w:val="0075282C"/>
    <w:rsid w:val="00753908"/>
    <w:rsid w:val="00754739"/>
    <w:rsid w:val="007579FC"/>
    <w:rsid w:val="00757DEE"/>
    <w:rsid w:val="00762C5B"/>
    <w:rsid w:val="00765B1C"/>
    <w:rsid w:val="00771469"/>
    <w:rsid w:val="00772BCD"/>
    <w:rsid w:val="00773BF3"/>
    <w:rsid w:val="00775358"/>
    <w:rsid w:val="007769A8"/>
    <w:rsid w:val="00777EA4"/>
    <w:rsid w:val="0078217F"/>
    <w:rsid w:val="0078405F"/>
    <w:rsid w:val="0078480F"/>
    <w:rsid w:val="00786C56"/>
    <w:rsid w:val="00794234"/>
    <w:rsid w:val="00796D38"/>
    <w:rsid w:val="007A0268"/>
    <w:rsid w:val="007A6137"/>
    <w:rsid w:val="007A7F56"/>
    <w:rsid w:val="007C0C38"/>
    <w:rsid w:val="007C1F06"/>
    <w:rsid w:val="007C1FA4"/>
    <w:rsid w:val="007C360E"/>
    <w:rsid w:val="007C4752"/>
    <w:rsid w:val="007C6FA7"/>
    <w:rsid w:val="007C726C"/>
    <w:rsid w:val="007C7E8E"/>
    <w:rsid w:val="007D089E"/>
    <w:rsid w:val="007D1C32"/>
    <w:rsid w:val="007D220B"/>
    <w:rsid w:val="007D439C"/>
    <w:rsid w:val="007D49EB"/>
    <w:rsid w:val="007D5E15"/>
    <w:rsid w:val="007E1C18"/>
    <w:rsid w:val="007E3032"/>
    <w:rsid w:val="007E4D9A"/>
    <w:rsid w:val="007E54C0"/>
    <w:rsid w:val="007E5EEF"/>
    <w:rsid w:val="007E6573"/>
    <w:rsid w:val="007F0BDB"/>
    <w:rsid w:val="007F2DE8"/>
    <w:rsid w:val="007F3573"/>
    <w:rsid w:val="007F402B"/>
    <w:rsid w:val="007F4972"/>
    <w:rsid w:val="007F4CF1"/>
    <w:rsid w:val="007F770C"/>
    <w:rsid w:val="00800B39"/>
    <w:rsid w:val="0080666B"/>
    <w:rsid w:val="00807AB9"/>
    <w:rsid w:val="00814018"/>
    <w:rsid w:val="00814940"/>
    <w:rsid w:val="00816302"/>
    <w:rsid w:val="00817EDB"/>
    <w:rsid w:val="00821292"/>
    <w:rsid w:val="00825029"/>
    <w:rsid w:val="008251A3"/>
    <w:rsid w:val="00826567"/>
    <w:rsid w:val="00826C30"/>
    <w:rsid w:val="00827948"/>
    <w:rsid w:val="00834D0F"/>
    <w:rsid w:val="00841581"/>
    <w:rsid w:val="00843817"/>
    <w:rsid w:val="0084627F"/>
    <w:rsid w:val="0085354B"/>
    <w:rsid w:val="0085432F"/>
    <w:rsid w:val="00857E8E"/>
    <w:rsid w:val="008600C3"/>
    <w:rsid w:val="00863005"/>
    <w:rsid w:val="008649EE"/>
    <w:rsid w:val="00866CA8"/>
    <w:rsid w:val="00873697"/>
    <w:rsid w:val="00874C03"/>
    <w:rsid w:val="00875AE6"/>
    <w:rsid w:val="008761F6"/>
    <w:rsid w:val="00876DD1"/>
    <w:rsid w:val="00882EF9"/>
    <w:rsid w:val="008856CC"/>
    <w:rsid w:val="0088695A"/>
    <w:rsid w:val="00890887"/>
    <w:rsid w:val="00890E39"/>
    <w:rsid w:val="00891292"/>
    <w:rsid w:val="00897668"/>
    <w:rsid w:val="00897E2C"/>
    <w:rsid w:val="008A03A5"/>
    <w:rsid w:val="008A2326"/>
    <w:rsid w:val="008A2D51"/>
    <w:rsid w:val="008A57E8"/>
    <w:rsid w:val="008A5BF3"/>
    <w:rsid w:val="008A6CEC"/>
    <w:rsid w:val="008A70B7"/>
    <w:rsid w:val="008B0BF6"/>
    <w:rsid w:val="008B0D22"/>
    <w:rsid w:val="008B0E2E"/>
    <w:rsid w:val="008B24EB"/>
    <w:rsid w:val="008B30DE"/>
    <w:rsid w:val="008B50B9"/>
    <w:rsid w:val="008B59FF"/>
    <w:rsid w:val="008C343A"/>
    <w:rsid w:val="008C4110"/>
    <w:rsid w:val="008C4959"/>
    <w:rsid w:val="008C5157"/>
    <w:rsid w:val="008C7273"/>
    <w:rsid w:val="008C7F2C"/>
    <w:rsid w:val="008D0426"/>
    <w:rsid w:val="008D5131"/>
    <w:rsid w:val="008D67AF"/>
    <w:rsid w:val="008D7BC0"/>
    <w:rsid w:val="008E5F87"/>
    <w:rsid w:val="008E7656"/>
    <w:rsid w:val="008E777A"/>
    <w:rsid w:val="008F474A"/>
    <w:rsid w:val="008F4796"/>
    <w:rsid w:val="008F5E48"/>
    <w:rsid w:val="00901D5D"/>
    <w:rsid w:val="00902358"/>
    <w:rsid w:val="00905B45"/>
    <w:rsid w:val="0090754E"/>
    <w:rsid w:val="00911B9A"/>
    <w:rsid w:val="00915251"/>
    <w:rsid w:val="009163C0"/>
    <w:rsid w:val="00921CF1"/>
    <w:rsid w:val="0092370A"/>
    <w:rsid w:val="00924CB3"/>
    <w:rsid w:val="0092544D"/>
    <w:rsid w:val="00925F7D"/>
    <w:rsid w:val="00931A39"/>
    <w:rsid w:val="0093254F"/>
    <w:rsid w:val="00933393"/>
    <w:rsid w:val="00933B86"/>
    <w:rsid w:val="00940128"/>
    <w:rsid w:val="00942FB8"/>
    <w:rsid w:val="00944105"/>
    <w:rsid w:val="00944A84"/>
    <w:rsid w:val="009527FF"/>
    <w:rsid w:val="009547D1"/>
    <w:rsid w:val="00960D2E"/>
    <w:rsid w:val="009633E0"/>
    <w:rsid w:val="00965F78"/>
    <w:rsid w:val="00967AD9"/>
    <w:rsid w:val="00972120"/>
    <w:rsid w:val="00972EBA"/>
    <w:rsid w:val="00974ACB"/>
    <w:rsid w:val="00974E8A"/>
    <w:rsid w:val="00976D1A"/>
    <w:rsid w:val="00976EEA"/>
    <w:rsid w:val="009770D8"/>
    <w:rsid w:val="00980499"/>
    <w:rsid w:val="009819A5"/>
    <w:rsid w:val="00982F71"/>
    <w:rsid w:val="00983B5E"/>
    <w:rsid w:val="009863DF"/>
    <w:rsid w:val="00991E0E"/>
    <w:rsid w:val="009940E3"/>
    <w:rsid w:val="009959BC"/>
    <w:rsid w:val="00997E20"/>
    <w:rsid w:val="009A306C"/>
    <w:rsid w:val="009A351B"/>
    <w:rsid w:val="009A454E"/>
    <w:rsid w:val="009A77B3"/>
    <w:rsid w:val="009A7B8B"/>
    <w:rsid w:val="009B2D9D"/>
    <w:rsid w:val="009B5337"/>
    <w:rsid w:val="009B5DB6"/>
    <w:rsid w:val="009B64AF"/>
    <w:rsid w:val="009C0027"/>
    <w:rsid w:val="009C0868"/>
    <w:rsid w:val="009C1F30"/>
    <w:rsid w:val="009C3C81"/>
    <w:rsid w:val="009C4CCE"/>
    <w:rsid w:val="009C7D63"/>
    <w:rsid w:val="009D0715"/>
    <w:rsid w:val="009D093F"/>
    <w:rsid w:val="009D2DBA"/>
    <w:rsid w:val="009D62BE"/>
    <w:rsid w:val="009D6442"/>
    <w:rsid w:val="009E4826"/>
    <w:rsid w:val="009E664B"/>
    <w:rsid w:val="009F0BAE"/>
    <w:rsid w:val="009F18FC"/>
    <w:rsid w:val="009F21D0"/>
    <w:rsid w:val="009F252D"/>
    <w:rsid w:val="009F3101"/>
    <w:rsid w:val="009F5FB8"/>
    <w:rsid w:val="009F6743"/>
    <w:rsid w:val="009F6EB8"/>
    <w:rsid w:val="00A00F8D"/>
    <w:rsid w:val="00A03D1A"/>
    <w:rsid w:val="00A050D1"/>
    <w:rsid w:val="00A06101"/>
    <w:rsid w:val="00A16BD5"/>
    <w:rsid w:val="00A1711B"/>
    <w:rsid w:val="00A21AB0"/>
    <w:rsid w:val="00A2544A"/>
    <w:rsid w:val="00A27EFC"/>
    <w:rsid w:val="00A307F1"/>
    <w:rsid w:val="00A31DB8"/>
    <w:rsid w:val="00A367C1"/>
    <w:rsid w:val="00A36FE0"/>
    <w:rsid w:val="00A40E17"/>
    <w:rsid w:val="00A45C5B"/>
    <w:rsid w:val="00A46F54"/>
    <w:rsid w:val="00A562F7"/>
    <w:rsid w:val="00A5700C"/>
    <w:rsid w:val="00A57063"/>
    <w:rsid w:val="00A61FF5"/>
    <w:rsid w:val="00A62220"/>
    <w:rsid w:val="00A624FA"/>
    <w:rsid w:val="00A65AE5"/>
    <w:rsid w:val="00A70A5F"/>
    <w:rsid w:val="00A766E4"/>
    <w:rsid w:val="00A807B6"/>
    <w:rsid w:val="00A81731"/>
    <w:rsid w:val="00A82F57"/>
    <w:rsid w:val="00A84500"/>
    <w:rsid w:val="00A873A1"/>
    <w:rsid w:val="00A9208D"/>
    <w:rsid w:val="00A932B8"/>
    <w:rsid w:val="00A93B09"/>
    <w:rsid w:val="00A962D0"/>
    <w:rsid w:val="00A968DF"/>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E7CFB"/>
    <w:rsid w:val="00AF13BD"/>
    <w:rsid w:val="00AF4F8B"/>
    <w:rsid w:val="00AF50E0"/>
    <w:rsid w:val="00AF5371"/>
    <w:rsid w:val="00AF7B18"/>
    <w:rsid w:val="00B030B8"/>
    <w:rsid w:val="00B117C4"/>
    <w:rsid w:val="00B12012"/>
    <w:rsid w:val="00B1334C"/>
    <w:rsid w:val="00B143FE"/>
    <w:rsid w:val="00B14642"/>
    <w:rsid w:val="00B16BE1"/>
    <w:rsid w:val="00B16E81"/>
    <w:rsid w:val="00B17605"/>
    <w:rsid w:val="00B20920"/>
    <w:rsid w:val="00B25F7B"/>
    <w:rsid w:val="00B27638"/>
    <w:rsid w:val="00B2770D"/>
    <w:rsid w:val="00B27F83"/>
    <w:rsid w:val="00B27FCB"/>
    <w:rsid w:val="00B31EAC"/>
    <w:rsid w:val="00B33267"/>
    <w:rsid w:val="00B332C3"/>
    <w:rsid w:val="00B3391C"/>
    <w:rsid w:val="00B34292"/>
    <w:rsid w:val="00B34A9F"/>
    <w:rsid w:val="00B34C62"/>
    <w:rsid w:val="00B35EAA"/>
    <w:rsid w:val="00B361C2"/>
    <w:rsid w:val="00B36612"/>
    <w:rsid w:val="00B37658"/>
    <w:rsid w:val="00B432AF"/>
    <w:rsid w:val="00B45242"/>
    <w:rsid w:val="00B52C33"/>
    <w:rsid w:val="00B57330"/>
    <w:rsid w:val="00B57C05"/>
    <w:rsid w:val="00B60D1B"/>
    <w:rsid w:val="00B61893"/>
    <w:rsid w:val="00B639BB"/>
    <w:rsid w:val="00B63B39"/>
    <w:rsid w:val="00B67227"/>
    <w:rsid w:val="00B67ADF"/>
    <w:rsid w:val="00B710EC"/>
    <w:rsid w:val="00B74EEC"/>
    <w:rsid w:val="00B75BE3"/>
    <w:rsid w:val="00B76AC4"/>
    <w:rsid w:val="00B76B6C"/>
    <w:rsid w:val="00B779F2"/>
    <w:rsid w:val="00B77DFE"/>
    <w:rsid w:val="00B827AD"/>
    <w:rsid w:val="00B85361"/>
    <w:rsid w:val="00B90801"/>
    <w:rsid w:val="00B95A5D"/>
    <w:rsid w:val="00B965A1"/>
    <w:rsid w:val="00B966C9"/>
    <w:rsid w:val="00BA105F"/>
    <w:rsid w:val="00BA32BD"/>
    <w:rsid w:val="00BA38A7"/>
    <w:rsid w:val="00BA49C1"/>
    <w:rsid w:val="00BA5D02"/>
    <w:rsid w:val="00BA6700"/>
    <w:rsid w:val="00BB6D1A"/>
    <w:rsid w:val="00BC0CC5"/>
    <w:rsid w:val="00BC12DE"/>
    <w:rsid w:val="00BC159C"/>
    <w:rsid w:val="00BC522C"/>
    <w:rsid w:val="00BC5D4C"/>
    <w:rsid w:val="00BD1BE0"/>
    <w:rsid w:val="00BD1C30"/>
    <w:rsid w:val="00BD2704"/>
    <w:rsid w:val="00BD37F9"/>
    <w:rsid w:val="00BD410D"/>
    <w:rsid w:val="00BD6FDE"/>
    <w:rsid w:val="00BD7267"/>
    <w:rsid w:val="00BD7772"/>
    <w:rsid w:val="00BE2D16"/>
    <w:rsid w:val="00BE3832"/>
    <w:rsid w:val="00BE4FEB"/>
    <w:rsid w:val="00BF0DEE"/>
    <w:rsid w:val="00BF26AF"/>
    <w:rsid w:val="00BF5882"/>
    <w:rsid w:val="00BF62A8"/>
    <w:rsid w:val="00BF6615"/>
    <w:rsid w:val="00C10168"/>
    <w:rsid w:val="00C14366"/>
    <w:rsid w:val="00C155DA"/>
    <w:rsid w:val="00C15C40"/>
    <w:rsid w:val="00C2287E"/>
    <w:rsid w:val="00C22B04"/>
    <w:rsid w:val="00C23FE0"/>
    <w:rsid w:val="00C26C3B"/>
    <w:rsid w:val="00C30243"/>
    <w:rsid w:val="00C307D4"/>
    <w:rsid w:val="00C407D9"/>
    <w:rsid w:val="00C41149"/>
    <w:rsid w:val="00C4131C"/>
    <w:rsid w:val="00C416F6"/>
    <w:rsid w:val="00C41892"/>
    <w:rsid w:val="00C4390B"/>
    <w:rsid w:val="00C4707B"/>
    <w:rsid w:val="00C51005"/>
    <w:rsid w:val="00C54CD4"/>
    <w:rsid w:val="00C5652E"/>
    <w:rsid w:val="00C57C0B"/>
    <w:rsid w:val="00C601E4"/>
    <w:rsid w:val="00C619E2"/>
    <w:rsid w:val="00C61C03"/>
    <w:rsid w:val="00C62ACC"/>
    <w:rsid w:val="00C705CE"/>
    <w:rsid w:val="00C710E3"/>
    <w:rsid w:val="00C7503D"/>
    <w:rsid w:val="00C77CD0"/>
    <w:rsid w:val="00C84229"/>
    <w:rsid w:val="00C85B1A"/>
    <w:rsid w:val="00C877B9"/>
    <w:rsid w:val="00C915A2"/>
    <w:rsid w:val="00C956CF"/>
    <w:rsid w:val="00C963C9"/>
    <w:rsid w:val="00C97B28"/>
    <w:rsid w:val="00CA0FD9"/>
    <w:rsid w:val="00CA2C80"/>
    <w:rsid w:val="00CA4D82"/>
    <w:rsid w:val="00CA59A1"/>
    <w:rsid w:val="00CB1E91"/>
    <w:rsid w:val="00CB7228"/>
    <w:rsid w:val="00CB725A"/>
    <w:rsid w:val="00CC16B9"/>
    <w:rsid w:val="00CC49F4"/>
    <w:rsid w:val="00CC5585"/>
    <w:rsid w:val="00CC5D71"/>
    <w:rsid w:val="00CD2BC2"/>
    <w:rsid w:val="00CD4A93"/>
    <w:rsid w:val="00CD5D15"/>
    <w:rsid w:val="00CD6F05"/>
    <w:rsid w:val="00CE0434"/>
    <w:rsid w:val="00CE04CF"/>
    <w:rsid w:val="00CE68CF"/>
    <w:rsid w:val="00CE71C0"/>
    <w:rsid w:val="00CF25A9"/>
    <w:rsid w:val="00CF34DB"/>
    <w:rsid w:val="00CF3A59"/>
    <w:rsid w:val="00CF5472"/>
    <w:rsid w:val="00CF73A4"/>
    <w:rsid w:val="00D00FC4"/>
    <w:rsid w:val="00D022B8"/>
    <w:rsid w:val="00D04131"/>
    <w:rsid w:val="00D04A4C"/>
    <w:rsid w:val="00D0567D"/>
    <w:rsid w:val="00D06D68"/>
    <w:rsid w:val="00D1136F"/>
    <w:rsid w:val="00D15598"/>
    <w:rsid w:val="00D16D90"/>
    <w:rsid w:val="00D24C4F"/>
    <w:rsid w:val="00D26132"/>
    <w:rsid w:val="00D2759C"/>
    <w:rsid w:val="00D30A5B"/>
    <w:rsid w:val="00D31E8B"/>
    <w:rsid w:val="00D34986"/>
    <w:rsid w:val="00D36FC5"/>
    <w:rsid w:val="00D4098D"/>
    <w:rsid w:val="00D41F1C"/>
    <w:rsid w:val="00D44B55"/>
    <w:rsid w:val="00D4535E"/>
    <w:rsid w:val="00D45CE9"/>
    <w:rsid w:val="00D5060A"/>
    <w:rsid w:val="00D51AA6"/>
    <w:rsid w:val="00D65157"/>
    <w:rsid w:val="00D6698C"/>
    <w:rsid w:val="00D67035"/>
    <w:rsid w:val="00D7185B"/>
    <w:rsid w:val="00D83AFA"/>
    <w:rsid w:val="00D854A6"/>
    <w:rsid w:val="00D85B9B"/>
    <w:rsid w:val="00D861BB"/>
    <w:rsid w:val="00D86880"/>
    <w:rsid w:val="00D86DD5"/>
    <w:rsid w:val="00D87E57"/>
    <w:rsid w:val="00D9165E"/>
    <w:rsid w:val="00D95190"/>
    <w:rsid w:val="00D95444"/>
    <w:rsid w:val="00D976B4"/>
    <w:rsid w:val="00D97F3B"/>
    <w:rsid w:val="00DA326A"/>
    <w:rsid w:val="00DB1452"/>
    <w:rsid w:val="00DB74F9"/>
    <w:rsid w:val="00DC2C62"/>
    <w:rsid w:val="00DC443F"/>
    <w:rsid w:val="00DC545B"/>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476E"/>
    <w:rsid w:val="00DF5A64"/>
    <w:rsid w:val="00DF6C27"/>
    <w:rsid w:val="00E0085E"/>
    <w:rsid w:val="00E00C76"/>
    <w:rsid w:val="00E06223"/>
    <w:rsid w:val="00E10E38"/>
    <w:rsid w:val="00E10ECE"/>
    <w:rsid w:val="00E11790"/>
    <w:rsid w:val="00E1354C"/>
    <w:rsid w:val="00E15015"/>
    <w:rsid w:val="00E153AC"/>
    <w:rsid w:val="00E1737D"/>
    <w:rsid w:val="00E17750"/>
    <w:rsid w:val="00E200E0"/>
    <w:rsid w:val="00E23A3C"/>
    <w:rsid w:val="00E24A70"/>
    <w:rsid w:val="00E24CD8"/>
    <w:rsid w:val="00E25181"/>
    <w:rsid w:val="00E27430"/>
    <w:rsid w:val="00E27BD8"/>
    <w:rsid w:val="00E37E8F"/>
    <w:rsid w:val="00E41FB9"/>
    <w:rsid w:val="00E4280B"/>
    <w:rsid w:val="00E42C3C"/>
    <w:rsid w:val="00E43141"/>
    <w:rsid w:val="00E43913"/>
    <w:rsid w:val="00E457B6"/>
    <w:rsid w:val="00E45906"/>
    <w:rsid w:val="00E465E8"/>
    <w:rsid w:val="00E50A31"/>
    <w:rsid w:val="00E553F9"/>
    <w:rsid w:val="00E5583D"/>
    <w:rsid w:val="00E55F88"/>
    <w:rsid w:val="00E56A89"/>
    <w:rsid w:val="00E56B97"/>
    <w:rsid w:val="00E6101F"/>
    <w:rsid w:val="00E61CEB"/>
    <w:rsid w:val="00E66B47"/>
    <w:rsid w:val="00E707B3"/>
    <w:rsid w:val="00E710F1"/>
    <w:rsid w:val="00E71A23"/>
    <w:rsid w:val="00E71CB3"/>
    <w:rsid w:val="00E72AB0"/>
    <w:rsid w:val="00E73F94"/>
    <w:rsid w:val="00E746F0"/>
    <w:rsid w:val="00E74FCE"/>
    <w:rsid w:val="00E753D0"/>
    <w:rsid w:val="00E756EB"/>
    <w:rsid w:val="00E80572"/>
    <w:rsid w:val="00E8196D"/>
    <w:rsid w:val="00E84AA4"/>
    <w:rsid w:val="00E8737B"/>
    <w:rsid w:val="00E9094B"/>
    <w:rsid w:val="00E90C2A"/>
    <w:rsid w:val="00E90FEA"/>
    <w:rsid w:val="00E91128"/>
    <w:rsid w:val="00E93130"/>
    <w:rsid w:val="00E95F59"/>
    <w:rsid w:val="00E96EF2"/>
    <w:rsid w:val="00EA2EC6"/>
    <w:rsid w:val="00EA3FC9"/>
    <w:rsid w:val="00EA448D"/>
    <w:rsid w:val="00EA7A96"/>
    <w:rsid w:val="00EB19AD"/>
    <w:rsid w:val="00EB2996"/>
    <w:rsid w:val="00EB31BC"/>
    <w:rsid w:val="00EB575F"/>
    <w:rsid w:val="00EB5975"/>
    <w:rsid w:val="00EB6C82"/>
    <w:rsid w:val="00EC149A"/>
    <w:rsid w:val="00EC4E78"/>
    <w:rsid w:val="00EC5C1C"/>
    <w:rsid w:val="00EC5CAB"/>
    <w:rsid w:val="00EC6F6F"/>
    <w:rsid w:val="00EC742B"/>
    <w:rsid w:val="00EC7DCA"/>
    <w:rsid w:val="00ED54C6"/>
    <w:rsid w:val="00ED6237"/>
    <w:rsid w:val="00EE01DA"/>
    <w:rsid w:val="00EE541C"/>
    <w:rsid w:val="00EE7406"/>
    <w:rsid w:val="00EE78B9"/>
    <w:rsid w:val="00EF213B"/>
    <w:rsid w:val="00EF25A9"/>
    <w:rsid w:val="00EF2AEF"/>
    <w:rsid w:val="00EF2B48"/>
    <w:rsid w:val="00EF2F57"/>
    <w:rsid w:val="00EF34B5"/>
    <w:rsid w:val="00EF5612"/>
    <w:rsid w:val="00F0290C"/>
    <w:rsid w:val="00F0306A"/>
    <w:rsid w:val="00F03AFA"/>
    <w:rsid w:val="00F126BE"/>
    <w:rsid w:val="00F14B40"/>
    <w:rsid w:val="00F175B5"/>
    <w:rsid w:val="00F22E61"/>
    <w:rsid w:val="00F24528"/>
    <w:rsid w:val="00F26205"/>
    <w:rsid w:val="00F26D41"/>
    <w:rsid w:val="00F35618"/>
    <w:rsid w:val="00F359EA"/>
    <w:rsid w:val="00F35DBA"/>
    <w:rsid w:val="00F41EE1"/>
    <w:rsid w:val="00F42E35"/>
    <w:rsid w:val="00F43A83"/>
    <w:rsid w:val="00F43D07"/>
    <w:rsid w:val="00F44AB9"/>
    <w:rsid w:val="00F45B43"/>
    <w:rsid w:val="00F46A89"/>
    <w:rsid w:val="00F51AD6"/>
    <w:rsid w:val="00F51F2A"/>
    <w:rsid w:val="00F5300C"/>
    <w:rsid w:val="00F53080"/>
    <w:rsid w:val="00F56988"/>
    <w:rsid w:val="00F56BB9"/>
    <w:rsid w:val="00F6135B"/>
    <w:rsid w:val="00F63B99"/>
    <w:rsid w:val="00F643E1"/>
    <w:rsid w:val="00F6489E"/>
    <w:rsid w:val="00F66941"/>
    <w:rsid w:val="00F7077A"/>
    <w:rsid w:val="00F7237D"/>
    <w:rsid w:val="00F7343F"/>
    <w:rsid w:val="00F73F1D"/>
    <w:rsid w:val="00F768C7"/>
    <w:rsid w:val="00F8163B"/>
    <w:rsid w:val="00F81E08"/>
    <w:rsid w:val="00F830E4"/>
    <w:rsid w:val="00F83D0E"/>
    <w:rsid w:val="00F90178"/>
    <w:rsid w:val="00F90B77"/>
    <w:rsid w:val="00F91A06"/>
    <w:rsid w:val="00F91A24"/>
    <w:rsid w:val="00F94136"/>
    <w:rsid w:val="00FA026B"/>
    <w:rsid w:val="00FA2184"/>
    <w:rsid w:val="00FA4E42"/>
    <w:rsid w:val="00FA5FBE"/>
    <w:rsid w:val="00FA7889"/>
    <w:rsid w:val="00FA7BA5"/>
    <w:rsid w:val="00FB0B93"/>
    <w:rsid w:val="00FB3D58"/>
    <w:rsid w:val="00FB61FB"/>
    <w:rsid w:val="00FC10E5"/>
    <w:rsid w:val="00FC1A94"/>
    <w:rsid w:val="00FC1B67"/>
    <w:rsid w:val="00FC272A"/>
    <w:rsid w:val="00FC78B8"/>
    <w:rsid w:val="00FD012F"/>
    <w:rsid w:val="00FD3226"/>
    <w:rsid w:val="00FD3F17"/>
    <w:rsid w:val="00FD3FEF"/>
    <w:rsid w:val="00FD4339"/>
    <w:rsid w:val="00FD7285"/>
    <w:rsid w:val="00FE1B1F"/>
    <w:rsid w:val="00FE2F7C"/>
    <w:rsid w:val="00FF4B64"/>
    <w:rsid w:val="00FF51AC"/>
    <w:rsid w:val="00FF7E55"/>
    <w:rsid w:val="1DFC6A99"/>
    <w:rsid w:val="437788D7"/>
    <w:rsid w:val="48F63592"/>
    <w:rsid w:val="59528AF5"/>
    <w:rsid w:val="5E97F2A6"/>
    <w:rsid w:val="6D4C044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宋体"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B6E58"/>
    <w:pPr>
      <w:tabs>
        <w:tab w:val="left" w:pos="3572"/>
      </w:tabs>
      <w:spacing w:line="330" w:lineRule="atLeast"/>
    </w:pPr>
    <w:rPr>
      <w:rFonts w:cs="Times New Roman (Textkörper CS)"/>
      <w:color w:val="000000"/>
      <w:sz w:val="22"/>
    </w:rPr>
  </w:style>
  <w:style w:type="paragraph" w:styleId="1">
    <w:name w:val="heading 1"/>
    <w:basedOn w:val="a"/>
    <w:next w:val="a"/>
    <w:link w:val="10"/>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2">
    <w:name w:val="heading 2"/>
    <w:basedOn w:val="1"/>
    <w:next w:val="Flietext"/>
    <w:link w:val="20"/>
    <w:uiPriority w:val="9"/>
    <w:unhideWhenUsed/>
    <w:rsid w:val="007C1F06"/>
    <w:pPr>
      <w:numPr>
        <w:ilvl w:val="1"/>
      </w:numPr>
      <w:spacing w:line="260" w:lineRule="atLeast"/>
      <w:ind w:left="1021" w:hanging="1021"/>
      <w:outlineLvl w:val="1"/>
    </w:pPr>
    <w:rPr>
      <w:sz w:val="20"/>
      <w:szCs w:val="26"/>
    </w:rPr>
  </w:style>
  <w:style w:type="paragraph" w:styleId="3">
    <w:name w:val="heading 3"/>
    <w:basedOn w:val="a"/>
    <w:next w:val="a"/>
    <w:link w:val="30"/>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4">
    <w:name w:val="heading 4"/>
    <w:basedOn w:val="a"/>
    <w:next w:val="a"/>
    <w:link w:val="40"/>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5">
    <w:name w:val="heading 5"/>
    <w:basedOn w:val="a"/>
    <w:next w:val="a"/>
    <w:link w:val="50"/>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6">
    <w:name w:val="heading 6"/>
    <w:basedOn w:val="a"/>
    <w:next w:val="a"/>
    <w:link w:val="60"/>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7">
    <w:name w:val="heading 7"/>
    <w:basedOn w:val="a"/>
    <w:next w:val="a"/>
    <w:link w:val="70"/>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8">
    <w:name w:val="heading 8"/>
    <w:basedOn w:val="a"/>
    <w:next w:val="a"/>
    <w:link w:val="80"/>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9">
    <w:name w:val="heading 9"/>
    <w:basedOn w:val="a"/>
    <w:next w:val="a"/>
    <w:link w:val="90"/>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5"/>
    <w:link w:val="a6"/>
    <w:uiPriority w:val="99"/>
    <w:unhideWhenUsed/>
    <w:rsid w:val="005218C8"/>
    <w:pPr>
      <w:tabs>
        <w:tab w:val="clear" w:pos="4536"/>
      </w:tabs>
    </w:pPr>
  </w:style>
  <w:style w:type="character" w:customStyle="1" w:styleId="a6">
    <w:name w:val="页眉 字符"/>
    <w:basedOn w:val="a0"/>
    <w:link w:val="a4"/>
    <w:uiPriority w:val="99"/>
    <w:rsid w:val="005218C8"/>
    <w:rPr>
      <w:rFonts w:cs="Times New Roman (Textkörper CS)"/>
      <w:b/>
      <w:bCs/>
      <w:noProof/>
      <w:color w:val="000000"/>
      <w:sz w:val="14"/>
      <w:lang w:eastAsia="de-DE"/>
    </w:rPr>
  </w:style>
  <w:style w:type="paragraph" w:styleId="a5">
    <w:name w:val="footer"/>
    <w:basedOn w:val="a"/>
    <w:link w:val="a7"/>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a7">
    <w:name w:val="页脚 字符"/>
    <w:basedOn w:val="a0"/>
    <w:link w:val="a5"/>
    <w:uiPriority w:val="99"/>
    <w:rsid w:val="005218C8"/>
    <w:rPr>
      <w:rFonts w:cs="Times New Roman (Textkörper CS)"/>
      <w:b/>
      <w:bCs/>
      <w:noProof/>
      <w:color w:val="000000"/>
      <w:sz w:val="14"/>
      <w:lang w:eastAsia="de-DE"/>
    </w:rPr>
  </w:style>
  <w:style w:type="character" w:customStyle="1" w:styleId="Fettung">
    <w:name w:val="Fettung"/>
    <w:basedOn w:val="a0"/>
    <w:uiPriority w:val="1"/>
    <w:qFormat/>
    <w:rsid w:val="00FC272A"/>
    <w:rPr>
      <w:b/>
      <w:spacing w:val="-2"/>
      <w:w w:val="101"/>
    </w:rPr>
  </w:style>
  <w:style w:type="paragraph" w:customStyle="1" w:styleId="BriefdatenAngaben">
    <w:name w:val="Briefdaten_Angaben"/>
    <w:basedOn w:val="a"/>
    <w:rsid w:val="000D4047"/>
    <w:rPr>
      <w:spacing w:val="4"/>
      <w:sz w:val="14"/>
      <w:szCs w:val="14"/>
    </w:rPr>
  </w:style>
  <w:style w:type="paragraph" w:customStyle="1" w:styleId="EinfAbs">
    <w:name w:val="[Einf. Abs.]"/>
    <w:basedOn w:val="a"/>
    <w:uiPriority w:val="99"/>
    <w:rsid w:val="000D4047"/>
    <w:pPr>
      <w:autoSpaceDE w:val="0"/>
      <w:autoSpaceDN w:val="0"/>
      <w:adjustRightInd w:val="0"/>
      <w:spacing w:line="288" w:lineRule="auto"/>
      <w:textAlignment w:val="center"/>
    </w:pPr>
    <w:rPr>
      <w:rFonts w:cs="Minion Pro"/>
    </w:rPr>
  </w:style>
  <w:style w:type="paragraph" w:styleId="a8">
    <w:name w:val="Balloon Text"/>
    <w:basedOn w:val="a"/>
    <w:link w:val="a9"/>
    <w:uiPriority w:val="99"/>
    <w:semiHidden/>
    <w:unhideWhenUsed/>
    <w:rsid w:val="00726BFA"/>
    <w:pPr>
      <w:spacing w:line="240" w:lineRule="auto"/>
    </w:pPr>
    <w:rPr>
      <w:rFonts w:ascii="Times New Roman" w:hAnsi="Times New Roman" w:cs="Times New Roman"/>
      <w:sz w:val="18"/>
      <w:szCs w:val="18"/>
    </w:rPr>
  </w:style>
  <w:style w:type="character" w:customStyle="1" w:styleId="a9">
    <w:name w:val="批注框文本 字符"/>
    <w:basedOn w:val="a0"/>
    <w:link w:val="a8"/>
    <w:uiPriority w:val="99"/>
    <w:semiHidden/>
    <w:rsid w:val="00726BFA"/>
    <w:rPr>
      <w:rFonts w:ascii="Times New Roman" w:hAnsi="Times New Roman" w:cs="Times New Roman"/>
      <w:color w:val="000000"/>
      <w:sz w:val="18"/>
      <w:szCs w:val="18"/>
    </w:rPr>
  </w:style>
  <w:style w:type="paragraph" w:customStyle="1" w:styleId="TextTabelle">
    <w:name w:val="Text_Tabelle"/>
    <w:basedOn w:val="a"/>
    <w:rsid w:val="001D697E"/>
    <w:pPr>
      <w:spacing w:line="240" w:lineRule="auto"/>
    </w:pPr>
    <w:rPr>
      <w:w w:val="101"/>
    </w:rPr>
  </w:style>
  <w:style w:type="paragraph" w:customStyle="1" w:styleId="Tabellenvorgaben">
    <w:name w:val="Tabellenvorgaben"/>
    <w:basedOn w:val="a"/>
    <w:rsid w:val="001935AE"/>
    <w:pPr>
      <w:spacing w:line="240" w:lineRule="auto"/>
    </w:pPr>
    <w:rPr>
      <w:spacing w:val="2"/>
      <w:w w:val="101"/>
      <w:sz w:val="16"/>
      <w:szCs w:val="16"/>
    </w:rPr>
  </w:style>
  <w:style w:type="paragraph" w:customStyle="1" w:styleId="Bild">
    <w:name w:val="Bild"/>
    <w:basedOn w:val="a"/>
    <w:qFormat/>
    <w:rsid w:val="001A297C"/>
    <w:pPr>
      <w:framePr w:wrap="around" w:vAnchor="page" w:hAnchor="page" w:x="625" w:y="2212"/>
      <w:spacing w:line="240" w:lineRule="auto"/>
      <w:suppressOverlap/>
    </w:pPr>
  </w:style>
  <w:style w:type="paragraph" w:customStyle="1" w:styleId="Titel-Headline">
    <w:name w:val="Titel-Headline"/>
    <w:basedOn w:val="a"/>
    <w:qFormat/>
    <w:rsid w:val="00064547"/>
    <w:pPr>
      <w:spacing w:after="1340" w:line="720" w:lineRule="atLeast"/>
    </w:pPr>
    <w:rPr>
      <w:b/>
      <w:color w:val="00468E" w:themeColor="accent1"/>
      <w:sz w:val="60"/>
    </w:rPr>
  </w:style>
  <w:style w:type="paragraph" w:customStyle="1" w:styleId="Titel-Kontakt">
    <w:name w:val="Titel-Kontakt"/>
    <w:basedOn w:val="a"/>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a"/>
    <w:qFormat/>
    <w:rsid w:val="00064547"/>
    <w:pPr>
      <w:spacing w:after="560" w:line="400" w:lineRule="atLeast"/>
    </w:pPr>
    <w:rPr>
      <w:b/>
      <w:color w:val="00468E" w:themeColor="accent1"/>
      <w:sz w:val="34"/>
      <w:szCs w:val="30"/>
    </w:rPr>
  </w:style>
  <w:style w:type="paragraph" w:customStyle="1" w:styleId="nderungsdienst-Text">
    <w:name w:val="Änderungsdienst-Text"/>
    <w:basedOn w:val="a"/>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10">
    <w:name w:val="标题 1 字符"/>
    <w:basedOn w:val="a0"/>
    <w:link w:val="1"/>
    <w:uiPriority w:val="9"/>
    <w:rsid w:val="00626A28"/>
    <w:rPr>
      <w:rFonts w:asciiTheme="majorHAnsi" w:eastAsiaTheme="majorEastAsia" w:hAnsiTheme="majorHAnsi" w:cstheme="majorBidi"/>
      <w:b/>
      <w:color w:val="00468E" w:themeColor="accent1"/>
      <w:szCs w:val="32"/>
    </w:rPr>
  </w:style>
  <w:style w:type="character" w:customStyle="1" w:styleId="20">
    <w:name w:val="标题 2 字符"/>
    <w:basedOn w:val="a0"/>
    <w:link w:val="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a"/>
    <w:qFormat/>
    <w:rsid w:val="00521CF5"/>
  </w:style>
  <w:style w:type="paragraph" w:styleId="aa">
    <w:name w:val="List Paragraph"/>
    <w:basedOn w:val="a"/>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30">
    <w:name w:val="标题 3 字符"/>
    <w:basedOn w:val="a0"/>
    <w:link w:val="3"/>
    <w:uiPriority w:val="9"/>
    <w:rsid w:val="00581C8C"/>
    <w:rPr>
      <w:rFonts w:asciiTheme="majorHAnsi" w:eastAsiaTheme="majorEastAsia" w:hAnsiTheme="majorHAnsi" w:cstheme="majorBidi"/>
      <w:b/>
      <w:color w:val="00468E" w:themeColor="accent1"/>
      <w:sz w:val="20"/>
    </w:rPr>
  </w:style>
  <w:style w:type="character" w:customStyle="1" w:styleId="40">
    <w:name w:val="标题 4 字符"/>
    <w:basedOn w:val="a0"/>
    <w:link w:val="4"/>
    <w:uiPriority w:val="9"/>
    <w:rsid w:val="00933B86"/>
    <w:rPr>
      <w:rFonts w:asciiTheme="majorHAnsi" w:eastAsiaTheme="majorEastAsia" w:hAnsiTheme="majorHAnsi" w:cstheme="majorBidi"/>
      <w:b/>
      <w:iCs/>
      <w:color w:val="00468E" w:themeColor="accent1"/>
      <w:sz w:val="20"/>
    </w:rPr>
  </w:style>
  <w:style w:type="character" w:customStyle="1" w:styleId="50">
    <w:name w:val="标题 5 字符"/>
    <w:basedOn w:val="a0"/>
    <w:link w:val="5"/>
    <w:uiPriority w:val="9"/>
    <w:semiHidden/>
    <w:rsid w:val="00494EE7"/>
    <w:rPr>
      <w:rFonts w:asciiTheme="majorHAnsi" w:eastAsiaTheme="majorEastAsia" w:hAnsiTheme="majorHAnsi" w:cstheme="majorBidi"/>
      <w:color w:val="00346A" w:themeColor="accent1" w:themeShade="BF"/>
      <w:sz w:val="20"/>
    </w:rPr>
  </w:style>
  <w:style w:type="character" w:customStyle="1" w:styleId="60">
    <w:name w:val="标题 6 字符"/>
    <w:basedOn w:val="a0"/>
    <w:link w:val="6"/>
    <w:uiPriority w:val="9"/>
    <w:semiHidden/>
    <w:rsid w:val="00494EE7"/>
    <w:rPr>
      <w:rFonts w:asciiTheme="majorHAnsi" w:eastAsiaTheme="majorEastAsia" w:hAnsiTheme="majorHAnsi" w:cstheme="majorBidi"/>
      <w:color w:val="002246" w:themeColor="accent1" w:themeShade="7F"/>
      <w:sz w:val="20"/>
    </w:rPr>
  </w:style>
  <w:style w:type="character" w:customStyle="1" w:styleId="70">
    <w:name w:val="标题 7 字符"/>
    <w:basedOn w:val="a0"/>
    <w:link w:val="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80">
    <w:name w:val="标题 8 字符"/>
    <w:basedOn w:val="a0"/>
    <w:link w:val="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90">
    <w:name w:val="标题 9 字符"/>
    <w:basedOn w:val="a0"/>
    <w:link w:val="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a"/>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OC">
    <w:name w:val="TOC Heading"/>
    <w:basedOn w:val="1"/>
    <w:next w:val="a"/>
    <w:uiPriority w:val="39"/>
    <w:unhideWhenUsed/>
    <w:rsid w:val="00A97E72"/>
    <w:pPr>
      <w:numPr>
        <w:numId w:val="0"/>
      </w:numPr>
      <w:spacing w:before="480" w:after="0" w:line="276" w:lineRule="auto"/>
      <w:outlineLvl w:val="9"/>
    </w:pPr>
    <w:rPr>
      <w:bCs/>
      <w:sz w:val="28"/>
      <w:szCs w:val="28"/>
      <w:lang w:eastAsia="de-DE"/>
    </w:rPr>
  </w:style>
  <w:style w:type="paragraph" w:styleId="TOC1">
    <w:name w:val="toc 1"/>
    <w:basedOn w:val="a"/>
    <w:next w:val="a"/>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OC2">
    <w:name w:val="toc 2"/>
    <w:basedOn w:val="a"/>
    <w:next w:val="a"/>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OC3">
    <w:name w:val="toc 3"/>
    <w:basedOn w:val="a"/>
    <w:next w:val="a"/>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ab">
    <w:name w:val="Hyperlink"/>
    <w:basedOn w:val="a0"/>
    <w:uiPriority w:val="99"/>
    <w:unhideWhenUsed/>
    <w:rsid w:val="00A97E72"/>
    <w:rPr>
      <w:color w:val="000000" w:themeColor="hyperlink"/>
      <w:u w:val="single"/>
    </w:rPr>
  </w:style>
  <w:style w:type="paragraph" w:styleId="TOC4">
    <w:name w:val="toc 4"/>
    <w:basedOn w:val="a"/>
    <w:next w:val="a"/>
    <w:autoRedefine/>
    <w:uiPriority w:val="39"/>
    <w:unhideWhenUsed/>
    <w:rsid w:val="00645074"/>
    <w:pPr>
      <w:tabs>
        <w:tab w:val="clear" w:pos="3572"/>
      </w:tabs>
    </w:pPr>
    <w:rPr>
      <w:rFonts w:cs="Arial (Textkörper)"/>
      <w:b/>
      <w:color w:val="00468E" w:themeColor="accent1"/>
      <w:szCs w:val="22"/>
    </w:rPr>
  </w:style>
  <w:style w:type="paragraph" w:styleId="TOC5">
    <w:name w:val="toc 5"/>
    <w:basedOn w:val="a"/>
    <w:next w:val="a"/>
    <w:autoRedefine/>
    <w:uiPriority w:val="39"/>
    <w:semiHidden/>
    <w:unhideWhenUsed/>
    <w:rsid w:val="00A97E72"/>
    <w:pPr>
      <w:tabs>
        <w:tab w:val="clear" w:pos="3572"/>
      </w:tabs>
    </w:pPr>
    <w:rPr>
      <w:rFonts w:cstheme="minorHAnsi"/>
      <w:szCs w:val="22"/>
    </w:rPr>
  </w:style>
  <w:style w:type="paragraph" w:styleId="TOC6">
    <w:name w:val="toc 6"/>
    <w:basedOn w:val="a"/>
    <w:next w:val="a"/>
    <w:autoRedefine/>
    <w:uiPriority w:val="39"/>
    <w:semiHidden/>
    <w:unhideWhenUsed/>
    <w:rsid w:val="00A97E72"/>
    <w:pPr>
      <w:tabs>
        <w:tab w:val="clear" w:pos="3572"/>
      </w:tabs>
    </w:pPr>
    <w:rPr>
      <w:rFonts w:cstheme="minorHAnsi"/>
      <w:szCs w:val="22"/>
    </w:rPr>
  </w:style>
  <w:style w:type="paragraph" w:styleId="TOC7">
    <w:name w:val="toc 7"/>
    <w:basedOn w:val="a"/>
    <w:next w:val="a"/>
    <w:autoRedefine/>
    <w:uiPriority w:val="39"/>
    <w:semiHidden/>
    <w:unhideWhenUsed/>
    <w:rsid w:val="00A97E72"/>
    <w:pPr>
      <w:tabs>
        <w:tab w:val="clear" w:pos="3572"/>
      </w:tabs>
    </w:pPr>
    <w:rPr>
      <w:rFonts w:cstheme="minorHAnsi"/>
      <w:szCs w:val="22"/>
    </w:rPr>
  </w:style>
  <w:style w:type="paragraph" w:styleId="TOC8">
    <w:name w:val="toc 8"/>
    <w:basedOn w:val="a"/>
    <w:next w:val="a"/>
    <w:autoRedefine/>
    <w:uiPriority w:val="39"/>
    <w:semiHidden/>
    <w:unhideWhenUsed/>
    <w:rsid w:val="00A97E72"/>
    <w:pPr>
      <w:tabs>
        <w:tab w:val="clear" w:pos="3572"/>
      </w:tabs>
    </w:pPr>
    <w:rPr>
      <w:rFonts w:cstheme="minorHAnsi"/>
      <w:szCs w:val="22"/>
    </w:rPr>
  </w:style>
  <w:style w:type="paragraph" w:styleId="TOC9">
    <w:name w:val="toc 9"/>
    <w:basedOn w:val="a"/>
    <w:next w:val="a"/>
    <w:autoRedefine/>
    <w:uiPriority w:val="39"/>
    <w:semiHidden/>
    <w:unhideWhenUsed/>
    <w:rsid w:val="00A97E72"/>
    <w:pPr>
      <w:tabs>
        <w:tab w:val="clear" w:pos="3572"/>
      </w:tabs>
    </w:pPr>
    <w:rPr>
      <w:rFonts w:cstheme="minorHAnsi"/>
      <w:szCs w:val="22"/>
    </w:rPr>
  </w:style>
  <w:style w:type="paragraph" w:customStyle="1" w:styleId="Details">
    <w:name w:val="Details"/>
    <w:basedOn w:val="a"/>
    <w:rsid w:val="00F830E4"/>
    <w:pPr>
      <w:spacing w:line="240" w:lineRule="atLeast"/>
    </w:pPr>
    <w:rPr>
      <w:b/>
      <w:bCs/>
      <w:color w:val="525F6B" w:themeColor="text1"/>
      <w:sz w:val="18"/>
      <w:szCs w:val="18"/>
    </w:rPr>
  </w:style>
  <w:style w:type="paragraph" w:customStyle="1" w:styleId="Kontaktdaten">
    <w:name w:val="Kontaktdaten"/>
    <w:basedOn w:val="a"/>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0"/>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ac">
    <w:name w:val="Unresolved Mention"/>
    <w:basedOn w:val="a0"/>
    <w:uiPriority w:val="99"/>
    <w:semiHidden/>
    <w:unhideWhenUsed/>
    <w:rsid w:val="000A32FA"/>
    <w:rPr>
      <w:color w:val="605E5C"/>
      <w:shd w:val="clear" w:color="auto" w:fill="E1DFDD"/>
    </w:rPr>
  </w:style>
  <w:style w:type="paragraph" w:customStyle="1" w:styleId="paragraph">
    <w:name w:val="paragraph"/>
    <w:basedOn w:val="a"/>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0"/>
    <w:rsid w:val="003B667D"/>
  </w:style>
  <w:style w:type="character" w:styleId="ad">
    <w:name w:val="annotation reference"/>
    <w:basedOn w:val="a0"/>
    <w:uiPriority w:val="99"/>
    <w:semiHidden/>
    <w:unhideWhenUsed/>
    <w:rsid w:val="00E27BD8"/>
    <w:rPr>
      <w:sz w:val="16"/>
      <w:szCs w:val="16"/>
    </w:rPr>
  </w:style>
  <w:style w:type="paragraph" w:styleId="ae">
    <w:name w:val="annotation text"/>
    <w:basedOn w:val="a"/>
    <w:link w:val="af"/>
    <w:uiPriority w:val="99"/>
    <w:unhideWhenUsed/>
    <w:rsid w:val="00E27BD8"/>
    <w:pPr>
      <w:spacing w:line="240" w:lineRule="auto"/>
    </w:pPr>
    <w:rPr>
      <w:sz w:val="20"/>
      <w:szCs w:val="20"/>
    </w:rPr>
  </w:style>
  <w:style w:type="character" w:customStyle="1" w:styleId="af">
    <w:name w:val="批注文字 字符"/>
    <w:basedOn w:val="a0"/>
    <w:link w:val="ae"/>
    <w:uiPriority w:val="99"/>
    <w:rsid w:val="00E27BD8"/>
    <w:rPr>
      <w:rFonts w:cs="Times New Roman (Textkörper CS)"/>
      <w:color w:val="000000"/>
      <w:sz w:val="20"/>
      <w:szCs w:val="20"/>
    </w:rPr>
  </w:style>
  <w:style w:type="paragraph" w:styleId="af0">
    <w:name w:val="annotation subject"/>
    <w:basedOn w:val="ae"/>
    <w:next w:val="ae"/>
    <w:link w:val="af1"/>
    <w:uiPriority w:val="99"/>
    <w:semiHidden/>
    <w:unhideWhenUsed/>
    <w:rsid w:val="00E27BD8"/>
    <w:rPr>
      <w:b/>
      <w:bCs/>
    </w:rPr>
  </w:style>
  <w:style w:type="character" w:customStyle="1" w:styleId="af1">
    <w:name w:val="批注主题 字符"/>
    <w:basedOn w:val="af"/>
    <w:link w:val="af0"/>
    <w:uiPriority w:val="99"/>
    <w:semiHidden/>
    <w:rsid w:val="00E27BD8"/>
    <w:rPr>
      <w:rFonts w:cs="Times New Roman (Textkörper CS)"/>
      <w:b/>
      <w:bCs/>
      <w:color w:val="000000"/>
      <w:sz w:val="20"/>
      <w:szCs w:val="20"/>
    </w:rPr>
  </w:style>
  <w:style w:type="paragraph" w:styleId="af2">
    <w:name w:val="Normal (Web)"/>
    <w:basedOn w:val="a"/>
    <w:uiPriority w:val="99"/>
    <w:semiHidden/>
    <w:unhideWhenUsed/>
    <w:rsid w:val="00510A55"/>
    <w:pPr>
      <w:tabs>
        <w:tab w:val="clear" w:pos="3572"/>
      </w:tabs>
      <w:spacing w:before="100" w:beforeAutospacing="1" w:after="100" w:afterAutospacing="1" w:line="240" w:lineRule="auto"/>
    </w:pPr>
    <w:rPr>
      <w:rFonts w:ascii="宋体" w:hAnsi="宋体" w:cs="宋体"/>
      <w:color w:val="auto"/>
      <w:sz w:val="24"/>
      <w:lang w:val="en-US" w:eastAsia="zh-CN"/>
    </w:rPr>
  </w:style>
  <w:style w:type="character" w:customStyle="1" w:styleId="ui-provider">
    <w:name w:val="ui-provider"/>
    <w:basedOn w:val="a0"/>
    <w:rsid w:val="0071431D"/>
  </w:style>
  <w:style w:type="paragraph" w:styleId="af3">
    <w:name w:val="Revision"/>
    <w:hidden/>
    <w:uiPriority w:val="99"/>
    <w:semiHidden/>
    <w:rsid w:val="00E66B47"/>
    <w:rPr>
      <w:rFonts w:cs="Times New Roman (Textkörper CS)"/>
      <w:color w:val="000000"/>
      <w:sz w:val="22"/>
    </w:rPr>
  </w:style>
  <w:style w:type="character" w:styleId="af4">
    <w:name w:val="FollowedHyperlink"/>
    <w:basedOn w:val="a0"/>
    <w:uiPriority w:val="99"/>
    <w:semiHidden/>
    <w:unhideWhenUsed/>
    <w:rsid w:val="00156E6C"/>
    <w:rPr>
      <w:color w:val="00468E"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012580">
      <w:bodyDiv w:val="1"/>
      <w:marLeft w:val="0"/>
      <w:marRight w:val="0"/>
      <w:marTop w:val="0"/>
      <w:marBottom w:val="0"/>
      <w:divBdr>
        <w:top w:val="none" w:sz="0" w:space="0" w:color="auto"/>
        <w:left w:val="none" w:sz="0" w:space="0" w:color="auto"/>
        <w:bottom w:val="none" w:sz="0" w:space="0" w:color="auto"/>
        <w:right w:val="none" w:sz="0" w:space="0" w:color="auto"/>
      </w:divBdr>
    </w:div>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140585754">
      <w:bodyDiv w:val="1"/>
      <w:marLeft w:val="0"/>
      <w:marRight w:val="0"/>
      <w:marTop w:val="0"/>
      <w:marBottom w:val="0"/>
      <w:divBdr>
        <w:top w:val="none" w:sz="0" w:space="0" w:color="auto"/>
        <w:left w:val="none" w:sz="0" w:space="0" w:color="auto"/>
        <w:bottom w:val="none" w:sz="0" w:space="0" w:color="auto"/>
        <w:right w:val="none" w:sz="0" w:space="0" w:color="auto"/>
      </w:divBdr>
    </w:div>
    <w:div w:id="161968002">
      <w:bodyDiv w:val="1"/>
      <w:marLeft w:val="0"/>
      <w:marRight w:val="0"/>
      <w:marTop w:val="0"/>
      <w:marBottom w:val="0"/>
      <w:divBdr>
        <w:top w:val="none" w:sz="0" w:space="0" w:color="auto"/>
        <w:left w:val="none" w:sz="0" w:space="0" w:color="auto"/>
        <w:bottom w:val="none" w:sz="0" w:space="0" w:color="auto"/>
        <w:right w:val="none" w:sz="0" w:space="0" w:color="auto"/>
      </w:divBdr>
    </w:div>
    <w:div w:id="248776163">
      <w:bodyDiv w:val="1"/>
      <w:marLeft w:val="0"/>
      <w:marRight w:val="0"/>
      <w:marTop w:val="0"/>
      <w:marBottom w:val="0"/>
      <w:divBdr>
        <w:top w:val="none" w:sz="0" w:space="0" w:color="auto"/>
        <w:left w:val="none" w:sz="0" w:space="0" w:color="auto"/>
        <w:bottom w:val="none" w:sz="0" w:space="0" w:color="auto"/>
        <w:right w:val="none" w:sz="0" w:space="0" w:color="auto"/>
      </w:divBdr>
    </w:div>
    <w:div w:id="282425240">
      <w:bodyDiv w:val="1"/>
      <w:marLeft w:val="0"/>
      <w:marRight w:val="0"/>
      <w:marTop w:val="0"/>
      <w:marBottom w:val="0"/>
      <w:divBdr>
        <w:top w:val="none" w:sz="0" w:space="0" w:color="auto"/>
        <w:left w:val="none" w:sz="0" w:space="0" w:color="auto"/>
        <w:bottom w:val="none" w:sz="0" w:space="0" w:color="auto"/>
        <w:right w:val="none" w:sz="0" w:space="0" w:color="auto"/>
      </w:divBdr>
    </w:div>
    <w:div w:id="434136225">
      <w:bodyDiv w:val="1"/>
      <w:marLeft w:val="0"/>
      <w:marRight w:val="0"/>
      <w:marTop w:val="0"/>
      <w:marBottom w:val="0"/>
      <w:divBdr>
        <w:top w:val="none" w:sz="0" w:space="0" w:color="auto"/>
        <w:left w:val="none" w:sz="0" w:space="0" w:color="auto"/>
        <w:bottom w:val="none" w:sz="0" w:space="0" w:color="auto"/>
        <w:right w:val="none" w:sz="0" w:space="0" w:color="auto"/>
      </w:divBdr>
    </w:div>
    <w:div w:id="469790541">
      <w:bodyDiv w:val="1"/>
      <w:marLeft w:val="0"/>
      <w:marRight w:val="0"/>
      <w:marTop w:val="0"/>
      <w:marBottom w:val="0"/>
      <w:divBdr>
        <w:top w:val="none" w:sz="0" w:space="0" w:color="auto"/>
        <w:left w:val="none" w:sz="0" w:space="0" w:color="auto"/>
        <w:bottom w:val="none" w:sz="0" w:space="0" w:color="auto"/>
        <w:right w:val="none" w:sz="0" w:space="0" w:color="auto"/>
      </w:divBdr>
    </w:div>
    <w:div w:id="484006091">
      <w:bodyDiv w:val="1"/>
      <w:marLeft w:val="0"/>
      <w:marRight w:val="0"/>
      <w:marTop w:val="0"/>
      <w:marBottom w:val="0"/>
      <w:divBdr>
        <w:top w:val="none" w:sz="0" w:space="0" w:color="auto"/>
        <w:left w:val="none" w:sz="0" w:space="0" w:color="auto"/>
        <w:bottom w:val="none" w:sz="0" w:space="0" w:color="auto"/>
        <w:right w:val="none" w:sz="0" w:space="0" w:color="auto"/>
      </w:divBdr>
    </w:div>
    <w:div w:id="496728783">
      <w:bodyDiv w:val="1"/>
      <w:marLeft w:val="0"/>
      <w:marRight w:val="0"/>
      <w:marTop w:val="0"/>
      <w:marBottom w:val="0"/>
      <w:divBdr>
        <w:top w:val="none" w:sz="0" w:space="0" w:color="auto"/>
        <w:left w:val="none" w:sz="0" w:space="0" w:color="auto"/>
        <w:bottom w:val="none" w:sz="0" w:space="0" w:color="auto"/>
        <w:right w:val="none" w:sz="0" w:space="0" w:color="auto"/>
      </w:divBdr>
    </w:div>
    <w:div w:id="516499988">
      <w:bodyDiv w:val="1"/>
      <w:marLeft w:val="0"/>
      <w:marRight w:val="0"/>
      <w:marTop w:val="0"/>
      <w:marBottom w:val="0"/>
      <w:divBdr>
        <w:top w:val="none" w:sz="0" w:space="0" w:color="auto"/>
        <w:left w:val="none" w:sz="0" w:space="0" w:color="auto"/>
        <w:bottom w:val="none" w:sz="0" w:space="0" w:color="auto"/>
        <w:right w:val="none" w:sz="0" w:space="0" w:color="auto"/>
      </w:divBdr>
    </w:div>
    <w:div w:id="575095460">
      <w:bodyDiv w:val="1"/>
      <w:marLeft w:val="0"/>
      <w:marRight w:val="0"/>
      <w:marTop w:val="0"/>
      <w:marBottom w:val="0"/>
      <w:divBdr>
        <w:top w:val="none" w:sz="0" w:space="0" w:color="auto"/>
        <w:left w:val="none" w:sz="0" w:space="0" w:color="auto"/>
        <w:bottom w:val="none" w:sz="0" w:space="0" w:color="auto"/>
        <w:right w:val="none" w:sz="0" w:space="0" w:color="auto"/>
      </w:divBdr>
    </w:div>
    <w:div w:id="576986961">
      <w:bodyDiv w:val="1"/>
      <w:marLeft w:val="0"/>
      <w:marRight w:val="0"/>
      <w:marTop w:val="0"/>
      <w:marBottom w:val="0"/>
      <w:divBdr>
        <w:top w:val="none" w:sz="0" w:space="0" w:color="auto"/>
        <w:left w:val="none" w:sz="0" w:space="0" w:color="auto"/>
        <w:bottom w:val="none" w:sz="0" w:space="0" w:color="auto"/>
        <w:right w:val="none" w:sz="0" w:space="0" w:color="auto"/>
      </w:divBdr>
    </w:div>
    <w:div w:id="602498732">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708604817">
      <w:bodyDiv w:val="1"/>
      <w:marLeft w:val="0"/>
      <w:marRight w:val="0"/>
      <w:marTop w:val="0"/>
      <w:marBottom w:val="0"/>
      <w:divBdr>
        <w:top w:val="none" w:sz="0" w:space="0" w:color="auto"/>
        <w:left w:val="none" w:sz="0" w:space="0" w:color="auto"/>
        <w:bottom w:val="none" w:sz="0" w:space="0" w:color="auto"/>
        <w:right w:val="none" w:sz="0" w:space="0" w:color="auto"/>
      </w:divBdr>
    </w:div>
    <w:div w:id="786706325">
      <w:bodyDiv w:val="1"/>
      <w:marLeft w:val="0"/>
      <w:marRight w:val="0"/>
      <w:marTop w:val="0"/>
      <w:marBottom w:val="0"/>
      <w:divBdr>
        <w:top w:val="none" w:sz="0" w:space="0" w:color="auto"/>
        <w:left w:val="none" w:sz="0" w:space="0" w:color="auto"/>
        <w:bottom w:val="none" w:sz="0" w:space="0" w:color="auto"/>
        <w:right w:val="none" w:sz="0" w:space="0" w:color="auto"/>
      </w:divBdr>
    </w:div>
    <w:div w:id="972716954">
      <w:bodyDiv w:val="1"/>
      <w:marLeft w:val="0"/>
      <w:marRight w:val="0"/>
      <w:marTop w:val="0"/>
      <w:marBottom w:val="0"/>
      <w:divBdr>
        <w:top w:val="none" w:sz="0" w:space="0" w:color="auto"/>
        <w:left w:val="none" w:sz="0" w:space="0" w:color="auto"/>
        <w:bottom w:val="none" w:sz="0" w:space="0" w:color="auto"/>
        <w:right w:val="none" w:sz="0" w:space="0" w:color="auto"/>
      </w:divBdr>
    </w:div>
    <w:div w:id="980577759">
      <w:bodyDiv w:val="1"/>
      <w:marLeft w:val="0"/>
      <w:marRight w:val="0"/>
      <w:marTop w:val="0"/>
      <w:marBottom w:val="0"/>
      <w:divBdr>
        <w:top w:val="none" w:sz="0" w:space="0" w:color="auto"/>
        <w:left w:val="none" w:sz="0" w:space="0" w:color="auto"/>
        <w:bottom w:val="none" w:sz="0" w:space="0" w:color="auto"/>
        <w:right w:val="none" w:sz="0" w:space="0" w:color="auto"/>
      </w:divBdr>
    </w:div>
    <w:div w:id="1002315953">
      <w:bodyDiv w:val="1"/>
      <w:marLeft w:val="0"/>
      <w:marRight w:val="0"/>
      <w:marTop w:val="0"/>
      <w:marBottom w:val="0"/>
      <w:divBdr>
        <w:top w:val="none" w:sz="0" w:space="0" w:color="auto"/>
        <w:left w:val="none" w:sz="0" w:space="0" w:color="auto"/>
        <w:bottom w:val="none" w:sz="0" w:space="0" w:color="auto"/>
        <w:right w:val="none" w:sz="0" w:space="0" w:color="auto"/>
      </w:divBdr>
    </w:div>
    <w:div w:id="1077165213">
      <w:bodyDiv w:val="1"/>
      <w:marLeft w:val="0"/>
      <w:marRight w:val="0"/>
      <w:marTop w:val="0"/>
      <w:marBottom w:val="0"/>
      <w:divBdr>
        <w:top w:val="none" w:sz="0" w:space="0" w:color="auto"/>
        <w:left w:val="none" w:sz="0" w:space="0" w:color="auto"/>
        <w:bottom w:val="none" w:sz="0" w:space="0" w:color="auto"/>
        <w:right w:val="none" w:sz="0" w:space="0" w:color="auto"/>
      </w:divBdr>
    </w:div>
    <w:div w:id="1078552479">
      <w:bodyDiv w:val="1"/>
      <w:marLeft w:val="0"/>
      <w:marRight w:val="0"/>
      <w:marTop w:val="0"/>
      <w:marBottom w:val="0"/>
      <w:divBdr>
        <w:top w:val="none" w:sz="0" w:space="0" w:color="auto"/>
        <w:left w:val="none" w:sz="0" w:space="0" w:color="auto"/>
        <w:bottom w:val="none" w:sz="0" w:space="0" w:color="auto"/>
        <w:right w:val="none" w:sz="0" w:space="0" w:color="auto"/>
      </w:divBdr>
    </w:div>
    <w:div w:id="1099526816">
      <w:bodyDiv w:val="1"/>
      <w:marLeft w:val="0"/>
      <w:marRight w:val="0"/>
      <w:marTop w:val="0"/>
      <w:marBottom w:val="0"/>
      <w:divBdr>
        <w:top w:val="none" w:sz="0" w:space="0" w:color="auto"/>
        <w:left w:val="none" w:sz="0" w:space="0" w:color="auto"/>
        <w:bottom w:val="none" w:sz="0" w:space="0" w:color="auto"/>
        <w:right w:val="none" w:sz="0" w:space="0" w:color="auto"/>
      </w:divBdr>
    </w:div>
    <w:div w:id="1173030478">
      <w:bodyDiv w:val="1"/>
      <w:marLeft w:val="0"/>
      <w:marRight w:val="0"/>
      <w:marTop w:val="0"/>
      <w:marBottom w:val="0"/>
      <w:divBdr>
        <w:top w:val="none" w:sz="0" w:space="0" w:color="auto"/>
        <w:left w:val="none" w:sz="0" w:space="0" w:color="auto"/>
        <w:bottom w:val="none" w:sz="0" w:space="0" w:color="auto"/>
        <w:right w:val="none" w:sz="0" w:space="0" w:color="auto"/>
      </w:divBdr>
    </w:div>
    <w:div w:id="1291397241">
      <w:bodyDiv w:val="1"/>
      <w:marLeft w:val="0"/>
      <w:marRight w:val="0"/>
      <w:marTop w:val="0"/>
      <w:marBottom w:val="0"/>
      <w:divBdr>
        <w:top w:val="none" w:sz="0" w:space="0" w:color="auto"/>
        <w:left w:val="none" w:sz="0" w:space="0" w:color="auto"/>
        <w:bottom w:val="none" w:sz="0" w:space="0" w:color="auto"/>
        <w:right w:val="none" w:sz="0" w:space="0" w:color="auto"/>
      </w:divBdr>
    </w:div>
    <w:div w:id="1344240520">
      <w:bodyDiv w:val="1"/>
      <w:marLeft w:val="0"/>
      <w:marRight w:val="0"/>
      <w:marTop w:val="0"/>
      <w:marBottom w:val="0"/>
      <w:divBdr>
        <w:top w:val="none" w:sz="0" w:space="0" w:color="auto"/>
        <w:left w:val="none" w:sz="0" w:space="0" w:color="auto"/>
        <w:bottom w:val="none" w:sz="0" w:space="0" w:color="auto"/>
        <w:right w:val="none" w:sz="0" w:space="0" w:color="auto"/>
      </w:divBdr>
    </w:div>
    <w:div w:id="1349211158">
      <w:bodyDiv w:val="1"/>
      <w:marLeft w:val="0"/>
      <w:marRight w:val="0"/>
      <w:marTop w:val="0"/>
      <w:marBottom w:val="0"/>
      <w:divBdr>
        <w:top w:val="none" w:sz="0" w:space="0" w:color="auto"/>
        <w:left w:val="none" w:sz="0" w:space="0" w:color="auto"/>
        <w:bottom w:val="none" w:sz="0" w:space="0" w:color="auto"/>
        <w:right w:val="none" w:sz="0" w:space="0" w:color="auto"/>
      </w:divBdr>
    </w:div>
    <w:div w:id="1382900786">
      <w:bodyDiv w:val="1"/>
      <w:marLeft w:val="0"/>
      <w:marRight w:val="0"/>
      <w:marTop w:val="0"/>
      <w:marBottom w:val="0"/>
      <w:divBdr>
        <w:top w:val="none" w:sz="0" w:space="0" w:color="auto"/>
        <w:left w:val="none" w:sz="0" w:space="0" w:color="auto"/>
        <w:bottom w:val="none" w:sz="0" w:space="0" w:color="auto"/>
        <w:right w:val="none" w:sz="0" w:space="0" w:color="auto"/>
      </w:divBdr>
    </w:div>
    <w:div w:id="1422292658">
      <w:bodyDiv w:val="1"/>
      <w:marLeft w:val="0"/>
      <w:marRight w:val="0"/>
      <w:marTop w:val="0"/>
      <w:marBottom w:val="0"/>
      <w:divBdr>
        <w:top w:val="none" w:sz="0" w:space="0" w:color="auto"/>
        <w:left w:val="none" w:sz="0" w:space="0" w:color="auto"/>
        <w:bottom w:val="none" w:sz="0" w:space="0" w:color="auto"/>
        <w:right w:val="none" w:sz="0" w:space="0" w:color="auto"/>
      </w:divBdr>
    </w:div>
    <w:div w:id="1541622849">
      <w:bodyDiv w:val="1"/>
      <w:marLeft w:val="0"/>
      <w:marRight w:val="0"/>
      <w:marTop w:val="0"/>
      <w:marBottom w:val="0"/>
      <w:divBdr>
        <w:top w:val="none" w:sz="0" w:space="0" w:color="auto"/>
        <w:left w:val="none" w:sz="0" w:space="0" w:color="auto"/>
        <w:bottom w:val="none" w:sz="0" w:space="0" w:color="auto"/>
        <w:right w:val="none" w:sz="0" w:space="0" w:color="auto"/>
      </w:divBdr>
    </w:div>
    <w:div w:id="1558584145">
      <w:bodyDiv w:val="1"/>
      <w:marLeft w:val="0"/>
      <w:marRight w:val="0"/>
      <w:marTop w:val="0"/>
      <w:marBottom w:val="0"/>
      <w:divBdr>
        <w:top w:val="none" w:sz="0" w:space="0" w:color="auto"/>
        <w:left w:val="none" w:sz="0" w:space="0" w:color="auto"/>
        <w:bottom w:val="none" w:sz="0" w:space="0" w:color="auto"/>
        <w:right w:val="none" w:sz="0" w:space="0" w:color="auto"/>
      </w:divBdr>
    </w:div>
    <w:div w:id="1587693459">
      <w:bodyDiv w:val="1"/>
      <w:marLeft w:val="0"/>
      <w:marRight w:val="0"/>
      <w:marTop w:val="0"/>
      <w:marBottom w:val="0"/>
      <w:divBdr>
        <w:top w:val="none" w:sz="0" w:space="0" w:color="auto"/>
        <w:left w:val="none" w:sz="0" w:space="0" w:color="auto"/>
        <w:bottom w:val="none" w:sz="0" w:space="0" w:color="auto"/>
        <w:right w:val="none" w:sz="0" w:space="0" w:color="auto"/>
      </w:divBdr>
      <w:divsChild>
        <w:div w:id="954747832">
          <w:marLeft w:val="446"/>
          <w:marRight w:val="0"/>
          <w:marTop w:val="0"/>
          <w:marBottom w:val="0"/>
          <w:divBdr>
            <w:top w:val="none" w:sz="0" w:space="0" w:color="auto"/>
            <w:left w:val="none" w:sz="0" w:space="0" w:color="auto"/>
            <w:bottom w:val="none" w:sz="0" w:space="0" w:color="auto"/>
            <w:right w:val="none" w:sz="0" w:space="0" w:color="auto"/>
          </w:divBdr>
        </w:div>
      </w:divsChild>
    </w:div>
    <w:div w:id="1634873245">
      <w:bodyDiv w:val="1"/>
      <w:marLeft w:val="0"/>
      <w:marRight w:val="0"/>
      <w:marTop w:val="0"/>
      <w:marBottom w:val="0"/>
      <w:divBdr>
        <w:top w:val="none" w:sz="0" w:space="0" w:color="auto"/>
        <w:left w:val="none" w:sz="0" w:space="0" w:color="auto"/>
        <w:bottom w:val="none" w:sz="0" w:space="0" w:color="auto"/>
        <w:right w:val="none" w:sz="0" w:space="0" w:color="auto"/>
      </w:divBdr>
    </w:div>
    <w:div w:id="1689788926">
      <w:bodyDiv w:val="1"/>
      <w:marLeft w:val="0"/>
      <w:marRight w:val="0"/>
      <w:marTop w:val="0"/>
      <w:marBottom w:val="0"/>
      <w:divBdr>
        <w:top w:val="none" w:sz="0" w:space="0" w:color="auto"/>
        <w:left w:val="none" w:sz="0" w:space="0" w:color="auto"/>
        <w:bottom w:val="none" w:sz="0" w:space="0" w:color="auto"/>
        <w:right w:val="none" w:sz="0" w:space="0" w:color="auto"/>
      </w:divBdr>
    </w:div>
    <w:div w:id="1734082573">
      <w:bodyDiv w:val="1"/>
      <w:marLeft w:val="0"/>
      <w:marRight w:val="0"/>
      <w:marTop w:val="0"/>
      <w:marBottom w:val="0"/>
      <w:divBdr>
        <w:top w:val="none" w:sz="0" w:space="0" w:color="auto"/>
        <w:left w:val="none" w:sz="0" w:space="0" w:color="auto"/>
        <w:bottom w:val="none" w:sz="0" w:space="0" w:color="auto"/>
        <w:right w:val="none" w:sz="0" w:space="0" w:color="auto"/>
      </w:divBdr>
    </w:div>
    <w:div w:id="1826700965">
      <w:bodyDiv w:val="1"/>
      <w:marLeft w:val="0"/>
      <w:marRight w:val="0"/>
      <w:marTop w:val="0"/>
      <w:marBottom w:val="0"/>
      <w:divBdr>
        <w:top w:val="none" w:sz="0" w:space="0" w:color="auto"/>
        <w:left w:val="none" w:sz="0" w:space="0" w:color="auto"/>
        <w:bottom w:val="none" w:sz="0" w:space="0" w:color="auto"/>
        <w:right w:val="none" w:sz="0" w:space="0" w:color="auto"/>
      </w:divBdr>
    </w:div>
    <w:div w:id="1864051581">
      <w:bodyDiv w:val="1"/>
      <w:marLeft w:val="0"/>
      <w:marRight w:val="0"/>
      <w:marTop w:val="0"/>
      <w:marBottom w:val="0"/>
      <w:divBdr>
        <w:top w:val="none" w:sz="0" w:space="0" w:color="auto"/>
        <w:left w:val="none" w:sz="0" w:space="0" w:color="auto"/>
        <w:bottom w:val="none" w:sz="0" w:space="0" w:color="auto"/>
        <w:right w:val="none" w:sz="0" w:space="0" w:color="auto"/>
      </w:divBdr>
    </w:div>
    <w:div w:id="1866673988">
      <w:bodyDiv w:val="1"/>
      <w:marLeft w:val="0"/>
      <w:marRight w:val="0"/>
      <w:marTop w:val="0"/>
      <w:marBottom w:val="0"/>
      <w:divBdr>
        <w:top w:val="none" w:sz="0" w:space="0" w:color="auto"/>
        <w:left w:val="none" w:sz="0" w:space="0" w:color="auto"/>
        <w:bottom w:val="none" w:sz="0" w:space="0" w:color="auto"/>
        <w:right w:val="none" w:sz="0" w:space="0" w:color="auto"/>
      </w:divBdr>
    </w:div>
    <w:div w:id="1893736257">
      <w:bodyDiv w:val="1"/>
      <w:marLeft w:val="0"/>
      <w:marRight w:val="0"/>
      <w:marTop w:val="0"/>
      <w:marBottom w:val="0"/>
      <w:divBdr>
        <w:top w:val="none" w:sz="0" w:space="0" w:color="auto"/>
        <w:left w:val="none" w:sz="0" w:space="0" w:color="auto"/>
        <w:bottom w:val="none" w:sz="0" w:space="0" w:color="auto"/>
        <w:right w:val="none" w:sz="0" w:space="0" w:color="auto"/>
      </w:divBdr>
    </w:div>
    <w:div w:id="1985234091">
      <w:bodyDiv w:val="1"/>
      <w:marLeft w:val="0"/>
      <w:marRight w:val="0"/>
      <w:marTop w:val="0"/>
      <w:marBottom w:val="0"/>
      <w:divBdr>
        <w:top w:val="none" w:sz="0" w:space="0" w:color="auto"/>
        <w:left w:val="none" w:sz="0" w:space="0" w:color="auto"/>
        <w:bottom w:val="none" w:sz="0" w:space="0" w:color="auto"/>
        <w:right w:val="none" w:sz="0" w:space="0" w:color="auto"/>
      </w:divBdr>
    </w:div>
    <w:div w:id="2000428027">
      <w:bodyDiv w:val="1"/>
      <w:marLeft w:val="0"/>
      <w:marRight w:val="0"/>
      <w:marTop w:val="0"/>
      <w:marBottom w:val="0"/>
      <w:divBdr>
        <w:top w:val="none" w:sz="0" w:space="0" w:color="auto"/>
        <w:left w:val="none" w:sz="0" w:space="0" w:color="auto"/>
        <w:bottom w:val="none" w:sz="0" w:space="0" w:color="auto"/>
        <w:right w:val="none" w:sz="0" w:space="0" w:color="auto"/>
      </w:divBdr>
    </w:div>
    <w:div w:id="2004700294">
      <w:bodyDiv w:val="1"/>
      <w:marLeft w:val="0"/>
      <w:marRight w:val="0"/>
      <w:marTop w:val="0"/>
      <w:marBottom w:val="0"/>
      <w:divBdr>
        <w:top w:val="none" w:sz="0" w:space="0" w:color="auto"/>
        <w:left w:val="none" w:sz="0" w:space="0" w:color="auto"/>
        <w:bottom w:val="none" w:sz="0" w:space="0" w:color="auto"/>
        <w:right w:val="none" w:sz="0" w:space="0" w:color="auto"/>
      </w:divBdr>
    </w:div>
    <w:div w:id="2093624254">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axalta.com/corporate/en_US.html"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hyperlink" Target="https://www.linkedin.com/company/durrglobal" TargetMode="External"/><Relationship Id="rId2" Type="http://schemas.openxmlformats.org/officeDocument/2006/relationships/customXml" Target="../customXml/item2.xml"/><Relationship Id="rId16" Type="http://schemas.openxmlformats.org/officeDocument/2006/relationships/hyperlink" Target="https://www.durr.com/de"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axalta.com/mobility_global/en_US/technology-services/nextjet.html"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axalta.com/corporate/en_US.html"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de.linkedin.com/company/axalta" TargetMode="External"/><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dec3777-7104-4ec5-9f28-149a6a2f8c3b">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文档" ma:contentTypeID="0x010100AC727E59CD5F514C84F1F25E7704739D" ma:contentTypeVersion="12" ma:contentTypeDescription="新建文档。" ma:contentTypeScope="" ma:versionID="e79569d76682f51bdf285ba496d058be">
  <xsd:schema xmlns:xsd="http://www.w3.org/2001/XMLSchema" xmlns:xs="http://www.w3.org/2001/XMLSchema" xmlns:p="http://schemas.microsoft.com/office/2006/metadata/properties" xmlns:ns2="bdec3777-7104-4ec5-9f28-149a6a2f8c3b" targetNamespace="http://schemas.microsoft.com/office/2006/metadata/properties" ma:root="true" ma:fieldsID="2dddc503683b61cb0eb7ed8d18ae7daa" ns2:_="">
    <xsd:import namespace="bdec3777-7104-4ec5-9f28-149a6a2f8c3b"/>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MediaServiceDateTaken" minOccurs="0"/>
                <xsd:element ref="ns2:MediaLengthInSeconds" minOccurs="0"/>
                <xsd:element ref="ns2:lcf76f155ced4ddcb4097134ff3c332f"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ec3777-7104-4ec5-9f28-149a6a2f8c3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图像标记"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bdec3777-7104-4ec5-9f28-149a6a2f8c3b"/>
  </ds:schemaRefs>
</ds:datastoreItem>
</file>

<file path=customXml/itemProps2.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3.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4.xml><?xml version="1.0" encoding="utf-8"?>
<ds:datastoreItem xmlns:ds="http://schemas.openxmlformats.org/officeDocument/2006/customXml" ds:itemID="{36BC1ADD-8FF7-4A5B-A3C3-C519937C34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ec3777-7104-4ec5-9f28-149a6a2f8c3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3</Pages>
  <Words>861</Words>
  <Characters>1077</Characters>
  <Application>Microsoft Office Word</Application>
  <DocSecurity>0</DocSecurity>
  <Lines>63</Lines>
  <Paragraphs>33</Paragraphs>
  <ScaleCrop>false</ScaleCrop>
  <Company>p.a.t. GmbH</Company>
  <LinksUpToDate>false</LinksUpToDate>
  <CharactersWithSpaces>1905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Cerys Sun</cp:lastModifiedBy>
  <cp:revision>34</cp:revision>
  <cp:lastPrinted>2019-05-29T11:27:00Z</cp:lastPrinted>
  <dcterms:created xsi:type="dcterms:W3CDTF">2024-11-04T08:32:00Z</dcterms:created>
  <dcterms:modified xsi:type="dcterms:W3CDTF">2025-02-11T01:39:00Z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0x010100AC727E59CD5F514C84F1F25E7704739D</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y fmtid="{D5CDD505-2E9C-101B-9397-08002B2CF9AE}" pid="15" name="GrammarlyDocumentId">
    <vt:lpwstr>fef31f4626dc347f7aa7cf2a78111e9d2198c5818a93968b7ca52d6b5bb44712</vt:lpwstr>
  </property>
</Properties>
</file>